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4E144" w14:textId="77777777" w:rsidR="009D68E6" w:rsidRPr="007E0B6C" w:rsidRDefault="00000000" w:rsidP="007E0B6C">
      <w:pPr>
        <w:widowControl/>
        <w:adjustRightInd w:val="0"/>
        <w:snapToGrid w:val="0"/>
        <w:spacing w:line="360" w:lineRule="auto"/>
        <w:jc w:val="center"/>
        <w:rPr>
          <w:rFonts w:ascii="黑体" w:eastAsia="黑体" w:hAnsi="黑体" w:cstheme="minorHAnsi" w:hint="eastAsia"/>
          <w:b/>
          <w:kern w:val="0"/>
          <w:sz w:val="36"/>
          <w:szCs w:val="36"/>
        </w:rPr>
      </w:pPr>
      <w:r w:rsidRPr="007E0B6C">
        <w:rPr>
          <w:rFonts w:ascii="黑体" w:eastAsia="黑体" w:hAnsi="黑体" w:cstheme="minorHAnsi" w:hint="eastAsia"/>
          <w:b/>
          <w:kern w:val="0"/>
          <w:sz w:val="36"/>
          <w:szCs w:val="36"/>
        </w:rPr>
        <w:t>新加坡南洋理工大学</w:t>
      </w:r>
    </w:p>
    <w:p w14:paraId="4732D148" w14:textId="77777777" w:rsidR="009D68E6" w:rsidRPr="007E0B6C" w:rsidRDefault="00000000" w:rsidP="007E0B6C">
      <w:pPr>
        <w:widowControl/>
        <w:adjustRightInd w:val="0"/>
        <w:snapToGrid w:val="0"/>
        <w:spacing w:line="360" w:lineRule="auto"/>
        <w:jc w:val="center"/>
        <w:rPr>
          <w:rFonts w:ascii="黑体" w:eastAsia="黑体" w:hAnsi="黑体" w:cstheme="minorHAnsi" w:hint="eastAsia"/>
          <w:b/>
          <w:kern w:val="0"/>
          <w:sz w:val="36"/>
          <w:szCs w:val="36"/>
        </w:rPr>
      </w:pPr>
      <w:r w:rsidRPr="007E0B6C">
        <w:rPr>
          <w:rFonts w:ascii="黑体" w:eastAsia="黑体" w:hAnsi="黑体" w:cstheme="minorHAnsi" w:hint="eastAsia"/>
          <w:b/>
          <w:kern w:val="0"/>
          <w:sz w:val="36"/>
          <w:szCs w:val="36"/>
        </w:rPr>
        <w:t>人工智能与ChatGPT</w:t>
      </w:r>
    </w:p>
    <w:p w14:paraId="0393A05C" w14:textId="77777777" w:rsidR="009D68E6" w:rsidRPr="007E0B6C" w:rsidRDefault="00000000" w:rsidP="007E0B6C">
      <w:pPr>
        <w:widowControl/>
        <w:adjustRightInd w:val="0"/>
        <w:snapToGrid w:val="0"/>
        <w:spacing w:line="360" w:lineRule="auto"/>
        <w:jc w:val="center"/>
        <w:rPr>
          <w:rFonts w:ascii="黑体" w:eastAsia="黑体" w:hAnsi="黑体" w:cstheme="minorHAnsi" w:hint="eastAsia"/>
          <w:kern w:val="0"/>
          <w:sz w:val="36"/>
          <w:szCs w:val="36"/>
        </w:rPr>
      </w:pPr>
      <w:r w:rsidRPr="007E0B6C">
        <w:rPr>
          <w:rFonts w:ascii="黑体" w:eastAsia="黑体" w:hAnsi="黑体" w:cstheme="minorHAnsi" w:hint="eastAsia"/>
          <w:kern w:val="0"/>
          <w:sz w:val="36"/>
          <w:szCs w:val="36"/>
        </w:rPr>
        <w:t>Nanyang Technological University</w:t>
      </w:r>
    </w:p>
    <w:p w14:paraId="517B9DCC" w14:textId="516A7512" w:rsidR="009D68E6" w:rsidRPr="00C31011" w:rsidRDefault="00C31011" w:rsidP="00C31011">
      <w:pPr>
        <w:adjustRightInd w:val="0"/>
        <w:snapToGrid w:val="0"/>
        <w:spacing w:line="360" w:lineRule="auto"/>
        <w:ind w:firstLineChars="200" w:firstLine="480"/>
        <w:jc w:val="left"/>
        <w:rPr>
          <w:rFonts w:ascii="等线" w:eastAsia="等线" w:hAnsi="等线" w:cs="华文仿宋" w:hint="eastAsia"/>
          <w:kern w:val="0"/>
          <w:sz w:val="24"/>
          <w:shd w:val="clear" w:color="auto" w:fill="FFFFFF"/>
        </w:rPr>
      </w:pPr>
      <w:r w:rsidRPr="009F068E">
        <w:rPr>
          <w:rFonts w:ascii="等线" w:eastAsia="等线" w:hAnsi="等线" w:cs="华文仿宋" w:hint="eastAsia"/>
          <w:kern w:val="0"/>
          <w:sz w:val="24"/>
          <w:shd w:val="clear" w:color="auto" w:fill="FFFFFF"/>
        </w:rPr>
        <w:t>为进一步拓展学生国际视野，增强学生的创新精神、跨文化交流能力与全球胜任力，提升国际化人才培养水平，长空学院计划于2025年寒假组织学生参加</w:t>
      </w:r>
      <w:r w:rsidRPr="00C31011">
        <w:rPr>
          <w:rFonts w:ascii="等线" w:eastAsia="等线" w:hAnsi="等线" w:cs="华文仿宋" w:hint="eastAsia"/>
          <w:kern w:val="0"/>
          <w:sz w:val="24"/>
          <w:shd w:val="clear" w:color="auto" w:fill="FFFFFF"/>
        </w:rPr>
        <w:t>新加坡南洋理工大学</w:t>
      </w:r>
      <w:r>
        <w:rPr>
          <w:rFonts w:ascii="等线" w:eastAsia="等线" w:hAnsi="等线" w:cs="华文仿宋" w:hint="eastAsia"/>
          <w:kern w:val="0"/>
          <w:sz w:val="24"/>
          <w:shd w:val="clear" w:color="auto" w:fill="FFFFFF"/>
        </w:rPr>
        <w:t>“</w:t>
      </w:r>
      <w:r w:rsidRPr="00C31011">
        <w:rPr>
          <w:rFonts w:ascii="等线" w:eastAsia="等线" w:hAnsi="等线" w:cs="华文仿宋" w:hint="eastAsia"/>
          <w:kern w:val="0"/>
          <w:sz w:val="24"/>
          <w:shd w:val="clear" w:color="auto" w:fill="FFFFFF"/>
        </w:rPr>
        <w:t>人工智能与ChatGPT</w:t>
      </w:r>
      <w:r>
        <w:rPr>
          <w:rFonts w:ascii="等线" w:eastAsia="等线" w:hAnsi="等线" w:cs="华文仿宋" w:hint="eastAsia"/>
          <w:kern w:val="0"/>
          <w:sz w:val="24"/>
          <w:shd w:val="clear" w:color="auto" w:fill="FFFFFF"/>
        </w:rPr>
        <w:t xml:space="preserve"> </w:t>
      </w:r>
      <w:r w:rsidRPr="00C31011">
        <w:rPr>
          <w:rFonts w:ascii="等线" w:eastAsia="等线" w:hAnsi="等线" w:cs="华文仿宋"/>
          <w:kern w:val="0"/>
          <w:sz w:val="24"/>
          <w:shd w:val="clear" w:color="auto" w:fill="FFFFFF"/>
        </w:rPr>
        <w:t>Nanyang Technological University</w:t>
      </w:r>
      <w:r>
        <w:rPr>
          <w:rFonts w:ascii="等线" w:eastAsia="等线" w:hAnsi="等线" w:cs="华文仿宋" w:hint="eastAsia"/>
          <w:kern w:val="0"/>
          <w:sz w:val="24"/>
          <w:shd w:val="clear" w:color="auto" w:fill="FFFFFF"/>
        </w:rPr>
        <w:t>”</w:t>
      </w:r>
      <w:r w:rsidRPr="009F068E">
        <w:rPr>
          <w:rFonts w:ascii="等线" w:eastAsia="等线" w:hAnsi="等线" w:cs="华文仿宋" w:hint="eastAsia"/>
          <w:kern w:val="0"/>
          <w:sz w:val="24"/>
          <w:shd w:val="clear" w:color="auto" w:fill="FFFFFF"/>
        </w:rPr>
        <w:t>线下交流项目，现启动该项目报名工作。</w:t>
      </w:r>
    </w:p>
    <w:p w14:paraId="0E6173AE" w14:textId="77777777" w:rsidR="009D68E6" w:rsidRPr="007E0B6C" w:rsidRDefault="00000000" w:rsidP="007E0B6C">
      <w:pPr>
        <w:widowControl/>
        <w:numPr>
          <w:ilvl w:val="0"/>
          <w:numId w:val="1"/>
        </w:numPr>
        <w:adjustRightInd w:val="0"/>
        <w:snapToGrid w:val="0"/>
        <w:spacing w:beforeLines="50" w:before="156" w:afterLines="50" w:after="156" w:line="360" w:lineRule="auto"/>
        <w:jc w:val="left"/>
        <w:rPr>
          <w:rFonts w:ascii="黑体" w:eastAsia="黑体" w:hAnsi="黑体" w:cs="Calibri" w:hint="eastAsia"/>
          <w:b/>
          <w:kern w:val="0"/>
          <w:sz w:val="32"/>
          <w:szCs w:val="32"/>
        </w:rPr>
      </w:pPr>
      <w:r w:rsidRPr="007E0B6C">
        <w:rPr>
          <w:rFonts w:ascii="黑体" w:eastAsia="黑体" w:hAnsi="黑体" w:cs="Calibri" w:hint="eastAsia"/>
          <w:b/>
          <w:kern w:val="0"/>
          <w:sz w:val="32"/>
          <w:szCs w:val="32"/>
        </w:rPr>
        <w:t>项目综述</w:t>
      </w:r>
    </w:p>
    <w:p w14:paraId="4B9F8226" w14:textId="77777777" w:rsidR="009D68E6" w:rsidRPr="007E0B6C" w:rsidRDefault="00000000" w:rsidP="007E0B6C">
      <w:pPr>
        <w:widowControl/>
        <w:adjustRightInd w:val="0"/>
        <w:snapToGrid w:val="0"/>
        <w:spacing w:line="360" w:lineRule="auto"/>
        <w:ind w:firstLine="420"/>
        <w:jc w:val="left"/>
        <w:rPr>
          <w:rFonts w:ascii="等线" w:eastAsia="等线" w:hAnsi="等线" w:cstheme="minorHAnsi" w:hint="eastAsia"/>
          <w:kern w:val="0"/>
          <w:sz w:val="24"/>
        </w:rPr>
      </w:pPr>
      <w:r w:rsidRPr="007E0B6C">
        <w:rPr>
          <w:rFonts w:ascii="等线" w:eastAsia="等线" w:hAnsi="等线" w:cstheme="minorHAnsi" w:hint="eastAsia"/>
          <w:kern w:val="0"/>
          <w:sz w:val="24"/>
        </w:rPr>
        <w:t>当我们站在第四次工业革命浪潮的悬崖边时，人工智能已经开始以深刻的方式塑造我们的世界。从自动驾驶汽车、医疗诊断到智能家居和金融交易，人工智能系统正在改变各行各业，并重新定义我们的工作、生活和互动方式。</w:t>
      </w:r>
    </w:p>
    <w:p w14:paraId="51AA08E6" w14:textId="787D9206" w:rsidR="009D68E6" w:rsidRPr="007E0B6C" w:rsidRDefault="00000000" w:rsidP="000A7B42">
      <w:pPr>
        <w:widowControl/>
        <w:adjustRightInd w:val="0"/>
        <w:snapToGrid w:val="0"/>
        <w:spacing w:line="360" w:lineRule="auto"/>
        <w:ind w:firstLine="420"/>
        <w:jc w:val="left"/>
        <w:rPr>
          <w:rFonts w:ascii="等线" w:eastAsia="等线" w:hAnsi="等线" w:cstheme="minorHAnsi" w:hint="eastAsia"/>
          <w:kern w:val="0"/>
          <w:sz w:val="24"/>
        </w:rPr>
      </w:pPr>
      <w:r w:rsidRPr="007E0B6C">
        <w:rPr>
          <w:rFonts w:ascii="等线" w:eastAsia="等线" w:hAnsi="等线" w:cstheme="minorHAnsi" w:hint="eastAsia"/>
          <w:kern w:val="0"/>
          <w:sz w:val="24"/>
        </w:rPr>
        <w:t>聊天机器人是模拟人类对话的计算机程序，允许用户使用自然语言与系统进行交互。这些工具通常利用人工智能（AI）来理解或生成回复，从而改善从客户服务到虚拟助手等各种应用中的用户体验。人工智能的主要目标是创造能够执行需要人类智能的任务的机器，其中包括学习、推理、解决问题、感知和语言理解。随着人工智能的不断进步，聊天机器人也在不断发展，以更好地理解和满足用户的需求，这也标志着通信和计算能力的融合。</w:t>
      </w:r>
    </w:p>
    <w:p w14:paraId="20D73C90" w14:textId="40E89064" w:rsidR="009D68E6" w:rsidRPr="007E0B6C" w:rsidRDefault="00000000" w:rsidP="000A7B42">
      <w:pPr>
        <w:widowControl/>
        <w:adjustRightInd w:val="0"/>
        <w:snapToGrid w:val="0"/>
        <w:spacing w:line="360" w:lineRule="auto"/>
        <w:ind w:firstLine="420"/>
        <w:jc w:val="left"/>
        <w:rPr>
          <w:rFonts w:ascii="等线" w:eastAsia="等线" w:hAnsi="等线" w:cstheme="minorHAnsi" w:hint="eastAsia"/>
          <w:kern w:val="0"/>
          <w:sz w:val="24"/>
        </w:rPr>
      </w:pPr>
      <w:r w:rsidRPr="007E0B6C">
        <w:rPr>
          <w:rFonts w:ascii="等线" w:eastAsia="等线" w:hAnsi="等线" w:cstheme="minorHAnsi" w:hint="eastAsia"/>
          <w:kern w:val="0"/>
          <w:sz w:val="24"/>
        </w:rPr>
        <w:t>因此，为了让中国学生体验世界一流名校的学术氛围，南洋理工大学主办部门举办本次为期8天的访学项目，由南洋理工大学在职教授授课，项目将开设「聊天机器人与ChatGpt」、「人工智能目标及其作用」、「自然语言处理与系统交互」、「汇聚</w:t>
      </w:r>
      <w:r w:rsidRPr="007E0B6C">
        <w:rPr>
          <w:rFonts w:ascii="等线" w:eastAsia="等线" w:hAnsi="等线" w:cstheme="minorHAnsi"/>
          <w:kern w:val="0"/>
          <w:sz w:val="24"/>
        </w:rPr>
        <w:t>与未来展望</w:t>
      </w:r>
      <w:r w:rsidRPr="007E0B6C">
        <w:rPr>
          <w:rFonts w:ascii="等线" w:eastAsia="等线" w:hAnsi="等线" w:cstheme="minorHAnsi" w:hint="eastAsia"/>
          <w:kern w:val="0"/>
          <w:sz w:val="24"/>
        </w:rPr>
        <w:t xml:space="preserve">」等相关主题，涵盖新加坡南洋理工大学特色专业课、小组讨论、结业项目展示等内容，最大程度的让学员在短时间体验南洋理工大学的学术特色。 </w:t>
      </w:r>
    </w:p>
    <w:p w14:paraId="7C3B2159" w14:textId="74963127" w:rsidR="009D68E6" w:rsidRPr="007E0B6C" w:rsidRDefault="00000000" w:rsidP="007E0B6C">
      <w:pPr>
        <w:widowControl/>
        <w:numPr>
          <w:ilvl w:val="0"/>
          <w:numId w:val="1"/>
        </w:numPr>
        <w:adjustRightInd w:val="0"/>
        <w:snapToGrid w:val="0"/>
        <w:spacing w:beforeLines="50" w:before="156" w:afterLines="50" w:after="156" w:line="360" w:lineRule="auto"/>
        <w:jc w:val="left"/>
        <w:rPr>
          <w:rFonts w:ascii="黑体" w:eastAsia="黑体" w:hAnsi="黑体" w:cs="Calibri" w:hint="eastAsia"/>
          <w:b/>
          <w:kern w:val="0"/>
          <w:sz w:val="32"/>
          <w:szCs w:val="32"/>
        </w:rPr>
      </w:pPr>
      <w:r w:rsidRPr="007E0B6C">
        <w:rPr>
          <w:rFonts w:ascii="黑体" w:eastAsia="黑体" w:hAnsi="黑体" w:cs="Calibri" w:hint="eastAsia"/>
          <w:b/>
          <w:kern w:val="0"/>
          <w:sz w:val="32"/>
          <w:szCs w:val="32"/>
        </w:rPr>
        <w:t>项目优势特色</w:t>
      </w:r>
    </w:p>
    <w:p w14:paraId="037B5DA7" w14:textId="77777777" w:rsidR="009D68E6" w:rsidRPr="007E0B6C" w:rsidRDefault="00000000" w:rsidP="007E0B6C">
      <w:pPr>
        <w:pStyle w:val="af1"/>
        <w:widowControl/>
        <w:numPr>
          <w:ilvl w:val="0"/>
          <w:numId w:val="2"/>
        </w:numPr>
        <w:adjustRightInd w:val="0"/>
        <w:snapToGrid w:val="0"/>
        <w:spacing w:line="360" w:lineRule="auto"/>
        <w:ind w:left="0" w:firstLineChars="0"/>
        <w:jc w:val="left"/>
        <w:rPr>
          <w:rFonts w:ascii="等线" w:eastAsia="等线" w:hAnsi="等线" w:cstheme="minorHAnsi" w:hint="eastAsia"/>
          <w:b/>
          <w:bCs/>
          <w:kern w:val="0"/>
          <w:sz w:val="24"/>
        </w:rPr>
      </w:pPr>
      <w:r w:rsidRPr="007E0B6C">
        <w:rPr>
          <w:rFonts w:ascii="等线" w:eastAsia="等线" w:hAnsi="等线" w:cstheme="minorHAnsi" w:hint="eastAsia"/>
          <w:b/>
          <w:bCs/>
          <w:kern w:val="0"/>
          <w:sz w:val="24"/>
        </w:rPr>
        <w:lastRenderedPageBreak/>
        <w:t>【最具针对性的课程主题】</w:t>
      </w:r>
      <w:r w:rsidRPr="007E0B6C">
        <w:rPr>
          <w:rFonts w:ascii="等线" w:eastAsia="等线" w:hAnsi="等线" w:cstheme="minorHAnsi" w:hint="eastAsia"/>
          <w:kern w:val="0"/>
          <w:sz w:val="24"/>
        </w:rPr>
        <w:t>通过聊天机器人以及系统分析分析两个层面，全方位提升学生对于人工智能的理解与把握；</w:t>
      </w:r>
    </w:p>
    <w:p w14:paraId="2EC48F22" w14:textId="77777777" w:rsidR="009D68E6" w:rsidRPr="007E0B6C" w:rsidRDefault="00000000" w:rsidP="007E0B6C">
      <w:pPr>
        <w:pStyle w:val="af1"/>
        <w:widowControl/>
        <w:numPr>
          <w:ilvl w:val="0"/>
          <w:numId w:val="2"/>
        </w:numPr>
        <w:adjustRightInd w:val="0"/>
        <w:snapToGrid w:val="0"/>
        <w:spacing w:line="360" w:lineRule="auto"/>
        <w:ind w:left="0" w:firstLineChars="0"/>
        <w:jc w:val="left"/>
        <w:rPr>
          <w:rFonts w:ascii="等线" w:eastAsia="等线" w:hAnsi="等线" w:cstheme="minorHAnsi" w:hint="eastAsia"/>
          <w:b/>
          <w:bCs/>
          <w:kern w:val="0"/>
          <w:sz w:val="24"/>
        </w:rPr>
      </w:pPr>
      <w:r w:rsidRPr="007E0B6C">
        <w:rPr>
          <w:rFonts w:ascii="等线" w:eastAsia="等线" w:hAnsi="等线" w:cstheme="minorHAnsi" w:hint="eastAsia"/>
          <w:b/>
          <w:bCs/>
          <w:kern w:val="0"/>
          <w:sz w:val="24"/>
        </w:rPr>
        <w:t>【可接受四/六级成绩】</w:t>
      </w:r>
      <w:r w:rsidRPr="007E0B6C">
        <w:rPr>
          <w:rFonts w:ascii="等线" w:eastAsia="等线" w:hAnsi="等线" w:cstheme="minorHAnsi" w:hint="eastAsia"/>
          <w:kern w:val="0"/>
          <w:sz w:val="24"/>
        </w:rPr>
        <w:t>无需托福雅思成绩，四级470/六级450/</w:t>
      </w:r>
      <w:r w:rsidRPr="007E0B6C">
        <w:rPr>
          <w:rFonts w:ascii="等线" w:eastAsia="等线" w:hAnsi="等线" w:cstheme="minorHAnsi"/>
          <w:kern w:val="0"/>
          <w:sz w:val="24"/>
        </w:rPr>
        <w:t>专四65</w:t>
      </w:r>
      <w:r w:rsidRPr="007E0B6C">
        <w:rPr>
          <w:rFonts w:ascii="等线" w:eastAsia="等线" w:hAnsi="等线" w:cstheme="minorHAnsi" w:hint="eastAsia"/>
          <w:kern w:val="0"/>
          <w:sz w:val="24"/>
        </w:rPr>
        <w:t>/多邻国90/高考110即可申请;</w:t>
      </w:r>
    </w:p>
    <w:p w14:paraId="208F046F" w14:textId="43504DB7" w:rsidR="009D68E6" w:rsidRPr="000A7B42" w:rsidRDefault="00000000" w:rsidP="000A7B42">
      <w:pPr>
        <w:pStyle w:val="af1"/>
        <w:widowControl/>
        <w:numPr>
          <w:ilvl w:val="0"/>
          <w:numId w:val="2"/>
        </w:numPr>
        <w:adjustRightInd w:val="0"/>
        <w:snapToGrid w:val="0"/>
        <w:spacing w:line="360" w:lineRule="auto"/>
        <w:ind w:left="0" w:firstLineChars="0"/>
        <w:jc w:val="left"/>
        <w:rPr>
          <w:rFonts w:ascii="等线" w:eastAsia="等线" w:hAnsi="等线" w:cstheme="minorHAnsi" w:hint="eastAsia"/>
          <w:b/>
          <w:bCs/>
          <w:kern w:val="0"/>
          <w:sz w:val="24"/>
        </w:rPr>
      </w:pPr>
      <w:bookmarkStart w:id="0" w:name="_Hlk129187307"/>
      <w:r w:rsidRPr="007E0B6C">
        <w:rPr>
          <w:rFonts w:ascii="等线" w:eastAsia="等线" w:hAnsi="等线" w:cstheme="minorHAnsi" w:hint="eastAsia"/>
          <w:b/>
          <w:bCs/>
          <w:kern w:val="0"/>
          <w:sz w:val="24"/>
        </w:rPr>
        <w:t>【官方品质保障】</w:t>
      </w:r>
      <w:r w:rsidRPr="007E0B6C">
        <w:rPr>
          <w:rFonts w:ascii="等线" w:eastAsia="等线" w:hAnsi="等线" w:cstheme="minorHAnsi" w:hint="eastAsia"/>
          <w:kern w:val="0"/>
          <w:sz w:val="24"/>
        </w:rPr>
        <w:t>学生可获得新加坡南洋理工大学正式的</w:t>
      </w:r>
      <w:r w:rsidRPr="007E0B6C">
        <w:rPr>
          <w:rFonts w:ascii="等线" w:eastAsia="等线" w:hAnsi="等线" w:cstheme="minorHAnsi"/>
          <w:kern w:val="0"/>
          <w:sz w:val="24"/>
        </w:rPr>
        <w:t>邀请函</w:t>
      </w:r>
      <w:r w:rsidRPr="007E0B6C">
        <w:rPr>
          <w:rFonts w:ascii="等线" w:eastAsia="等线" w:hAnsi="等线" w:cstheme="minorHAnsi" w:hint="eastAsia"/>
          <w:kern w:val="0"/>
          <w:sz w:val="24"/>
        </w:rPr>
        <w:t>与参课证明</w:t>
      </w:r>
      <w:bookmarkEnd w:id="0"/>
      <w:r w:rsidRPr="007E0B6C">
        <w:rPr>
          <w:rFonts w:ascii="等线" w:eastAsia="等线" w:hAnsi="等线" w:cstheme="minorHAnsi" w:hint="eastAsia"/>
          <w:kern w:val="0"/>
          <w:sz w:val="24"/>
        </w:rPr>
        <w:t>。</w:t>
      </w:r>
    </w:p>
    <w:p w14:paraId="29A9D3C4" w14:textId="18E59383" w:rsidR="009D68E6" w:rsidRPr="007E0B6C" w:rsidRDefault="00000000" w:rsidP="007E0B6C">
      <w:pPr>
        <w:widowControl/>
        <w:numPr>
          <w:ilvl w:val="0"/>
          <w:numId w:val="1"/>
        </w:numPr>
        <w:adjustRightInd w:val="0"/>
        <w:snapToGrid w:val="0"/>
        <w:spacing w:beforeLines="50" w:before="156" w:afterLines="50" w:after="156" w:line="360" w:lineRule="auto"/>
        <w:jc w:val="left"/>
        <w:rPr>
          <w:rFonts w:ascii="黑体" w:eastAsia="黑体" w:hAnsi="黑体" w:cs="Calibri" w:hint="eastAsia"/>
          <w:b/>
          <w:kern w:val="0"/>
          <w:sz w:val="32"/>
          <w:szCs w:val="32"/>
        </w:rPr>
      </w:pPr>
      <w:r w:rsidRPr="007E0B6C">
        <w:rPr>
          <w:rFonts w:ascii="黑体" w:eastAsia="黑体" w:hAnsi="黑体" w:cs="Calibri" w:hint="eastAsia"/>
          <w:b/>
          <w:kern w:val="0"/>
          <w:sz w:val="32"/>
          <w:szCs w:val="32"/>
        </w:rPr>
        <w:t>南洋理工</w:t>
      </w:r>
      <w:r w:rsidRPr="007E0B6C">
        <w:rPr>
          <w:rFonts w:ascii="黑体" w:eastAsia="黑体" w:hAnsi="黑体" w:cs="Calibri"/>
          <w:b/>
          <w:kern w:val="0"/>
          <w:sz w:val="32"/>
          <w:szCs w:val="32"/>
        </w:rPr>
        <w:t>大学</w:t>
      </w:r>
      <w:r w:rsidRPr="007E0B6C">
        <w:rPr>
          <w:rFonts w:ascii="黑体" w:eastAsia="黑体" w:hAnsi="黑体" w:cs="Calibri" w:hint="eastAsia"/>
          <w:b/>
          <w:kern w:val="0"/>
          <w:sz w:val="32"/>
          <w:szCs w:val="32"/>
        </w:rPr>
        <w:t>简介</w:t>
      </w:r>
    </w:p>
    <w:p w14:paraId="732DDDF1" w14:textId="77777777" w:rsidR="009D68E6" w:rsidRPr="007E0B6C" w:rsidRDefault="00000000" w:rsidP="007E0B6C">
      <w:pPr>
        <w:pStyle w:val="af1"/>
        <w:widowControl/>
        <w:numPr>
          <w:ilvl w:val="0"/>
          <w:numId w:val="2"/>
        </w:numPr>
        <w:adjustRightInd w:val="0"/>
        <w:snapToGrid w:val="0"/>
        <w:spacing w:line="360" w:lineRule="auto"/>
        <w:ind w:left="0" w:firstLineChars="0"/>
        <w:jc w:val="left"/>
        <w:rPr>
          <w:rFonts w:ascii="等线" w:eastAsia="等线" w:hAnsi="等线" w:cstheme="minorHAnsi" w:hint="eastAsia"/>
          <w:kern w:val="0"/>
          <w:sz w:val="24"/>
        </w:rPr>
      </w:pPr>
      <w:r w:rsidRPr="007E0B6C">
        <w:rPr>
          <w:rFonts w:ascii="等线" w:eastAsia="等线" w:hAnsi="等线" w:cstheme="minorHAnsi"/>
          <w:kern w:val="0"/>
          <w:sz w:val="24"/>
        </w:rPr>
        <w:t>南洋理工大学（Nanyang Technological University），简称NTU，</w:t>
      </w:r>
      <w:r w:rsidRPr="007E0B6C">
        <w:rPr>
          <w:rFonts w:ascii="等线" w:eastAsia="等线" w:hAnsi="等线" w:cstheme="minorHAnsi" w:hint="eastAsia"/>
          <w:kern w:val="0"/>
          <w:sz w:val="24"/>
        </w:rPr>
        <w:t>是新加坡首屈一指的世界顶级综合类研究型大学，同时也是新加坡一所科研密集型大学；</w:t>
      </w:r>
    </w:p>
    <w:p w14:paraId="41A85B4A" w14:textId="77777777" w:rsidR="009D68E6" w:rsidRPr="007E0B6C" w:rsidRDefault="00000000" w:rsidP="007E0B6C">
      <w:pPr>
        <w:pStyle w:val="af1"/>
        <w:widowControl/>
        <w:numPr>
          <w:ilvl w:val="0"/>
          <w:numId w:val="2"/>
        </w:numPr>
        <w:adjustRightInd w:val="0"/>
        <w:snapToGrid w:val="0"/>
        <w:spacing w:line="360" w:lineRule="auto"/>
        <w:ind w:left="0" w:firstLineChars="0"/>
        <w:jc w:val="left"/>
        <w:rPr>
          <w:rFonts w:ascii="等线" w:eastAsia="等线" w:hAnsi="等线" w:cstheme="minorHAnsi" w:hint="eastAsia"/>
          <w:kern w:val="0"/>
          <w:sz w:val="24"/>
        </w:rPr>
      </w:pPr>
      <w:r w:rsidRPr="007E0B6C">
        <w:rPr>
          <w:rFonts w:ascii="等线" w:eastAsia="等线" w:hAnsi="等线" w:cstheme="minorHAnsi" w:hint="eastAsia"/>
          <w:kern w:val="0"/>
          <w:sz w:val="24"/>
        </w:rPr>
        <w:t>全球十大最美丽的校园之列。 南大是环太平洋大学联盟、新工科教育国际联盟成员，全球高校人工智能学术联盟创始成员、</w:t>
      </w:r>
      <w:r w:rsidRPr="007E0B6C">
        <w:rPr>
          <w:rFonts w:ascii="等线" w:eastAsia="等线" w:hAnsi="等线" w:cstheme="minorHAnsi"/>
          <w:kern w:val="0"/>
          <w:sz w:val="24"/>
        </w:rPr>
        <w:t xml:space="preserve">AACSB </w:t>
      </w:r>
      <w:r w:rsidRPr="007E0B6C">
        <w:rPr>
          <w:rFonts w:ascii="等线" w:eastAsia="等线" w:hAnsi="等线" w:cstheme="minorHAnsi" w:hint="eastAsia"/>
          <w:kern w:val="0"/>
          <w:sz w:val="24"/>
        </w:rPr>
        <w:t>认证成员、国际事务专业学院协会成员，也是国际科技大学联盟的发起成员。南大在许多领域的研究享有世界盛名，为工科和商科并重的综合性大学；</w:t>
      </w:r>
    </w:p>
    <w:p w14:paraId="3DD92DE1" w14:textId="49438273" w:rsidR="009D68E6" w:rsidRPr="000A7B42" w:rsidRDefault="00000000" w:rsidP="000A7B42">
      <w:pPr>
        <w:pStyle w:val="af1"/>
        <w:widowControl/>
        <w:numPr>
          <w:ilvl w:val="0"/>
          <w:numId w:val="2"/>
        </w:numPr>
        <w:adjustRightInd w:val="0"/>
        <w:snapToGrid w:val="0"/>
        <w:spacing w:line="360" w:lineRule="auto"/>
        <w:ind w:left="0" w:firstLineChars="0"/>
        <w:jc w:val="left"/>
        <w:rPr>
          <w:rFonts w:ascii="等线" w:eastAsia="等线" w:hAnsi="等线" w:cs="Arial" w:hint="eastAsia"/>
          <w:kern w:val="0"/>
          <w:sz w:val="24"/>
        </w:rPr>
      </w:pPr>
      <w:r w:rsidRPr="007E0B6C">
        <w:rPr>
          <w:rFonts w:ascii="等线" w:eastAsia="等线" w:hAnsi="等线" w:cstheme="minorHAnsi" w:hint="eastAsia"/>
          <w:kern w:val="0"/>
          <w:sz w:val="24"/>
        </w:rPr>
        <w:t>2024年 QS 世界大学排名全球第 26名。南</w:t>
      </w:r>
      <w:r w:rsidRPr="007E0B6C">
        <w:rPr>
          <w:rFonts w:ascii="等线" w:eastAsia="等线" w:hAnsi="等线" w:cstheme="minorHAnsi"/>
          <w:kern w:val="0"/>
          <w:sz w:val="24"/>
        </w:rPr>
        <w:t>大被“QS世界大学排名”评为世界顶尖大学之一，并多年蝉联全球年轻大学榜首。 </w:t>
      </w:r>
    </w:p>
    <w:p w14:paraId="4FC1EA47" w14:textId="77777777" w:rsidR="009D68E6" w:rsidRPr="007E0B6C" w:rsidRDefault="00000000" w:rsidP="007E0B6C">
      <w:pPr>
        <w:widowControl/>
        <w:numPr>
          <w:ilvl w:val="0"/>
          <w:numId w:val="1"/>
        </w:numPr>
        <w:adjustRightInd w:val="0"/>
        <w:snapToGrid w:val="0"/>
        <w:spacing w:beforeLines="50" w:before="156" w:afterLines="50" w:after="156" w:line="360" w:lineRule="auto"/>
        <w:jc w:val="left"/>
        <w:rPr>
          <w:rFonts w:ascii="黑体" w:eastAsia="黑体" w:hAnsi="黑体" w:cs="Calibri" w:hint="eastAsia"/>
          <w:b/>
          <w:kern w:val="0"/>
          <w:sz w:val="32"/>
          <w:szCs w:val="32"/>
        </w:rPr>
      </w:pPr>
      <w:r w:rsidRPr="007E0B6C">
        <w:rPr>
          <w:rFonts w:ascii="黑体" w:eastAsia="黑体" w:hAnsi="黑体" w:cs="Calibri" w:hint="eastAsia"/>
          <w:b/>
          <w:kern w:val="0"/>
          <w:sz w:val="32"/>
          <w:szCs w:val="32"/>
        </w:rPr>
        <w:t>项目详情</w:t>
      </w:r>
    </w:p>
    <w:p w14:paraId="5D4581F4" w14:textId="77777777" w:rsidR="009D68E6" w:rsidRPr="008A2D59" w:rsidRDefault="00000000" w:rsidP="007E0B6C">
      <w:pPr>
        <w:widowControl/>
        <w:adjustRightInd w:val="0"/>
        <w:snapToGrid w:val="0"/>
        <w:spacing w:line="360" w:lineRule="auto"/>
        <w:jc w:val="left"/>
        <w:rPr>
          <w:rFonts w:ascii="等线" w:eastAsia="等线" w:hAnsi="等线" w:cs="Calibri" w:hint="eastAsia"/>
          <w:sz w:val="24"/>
        </w:rPr>
      </w:pPr>
      <w:r w:rsidRPr="008A2D59">
        <w:rPr>
          <w:rFonts w:ascii="等线" w:eastAsia="等线" w:hAnsi="等线" w:cs="Calibri"/>
          <w:sz w:val="24"/>
        </w:rPr>
        <w:t>【</w:t>
      </w:r>
      <w:r w:rsidRPr="008A2D59">
        <w:rPr>
          <w:rFonts w:ascii="等线" w:eastAsia="等线" w:hAnsi="等线" w:cstheme="minorHAnsi" w:hint="eastAsia"/>
          <w:b/>
          <w:bCs/>
          <w:kern w:val="0"/>
          <w:sz w:val="24"/>
        </w:rPr>
        <w:t>项目</w:t>
      </w:r>
      <w:r w:rsidRPr="008A2D59">
        <w:rPr>
          <w:rFonts w:ascii="等线" w:eastAsia="等线" w:hAnsi="等线" w:cs="Calibri" w:hint="eastAsia"/>
          <w:b/>
          <w:sz w:val="24"/>
        </w:rPr>
        <w:t>日期</w:t>
      </w:r>
      <w:r w:rsidRPr="008A2D59">
        <w:rPr>
          <w:rFonts w:ascii="等线" w:eastAsia="等线" w:hAnsi="等线" w:cs="Calibri"/>
          <w:sz w:val="24"/>
        </w:rPr>
        <w:t>】</w:t>
      </w:r>
    </w:p>
    <w:p w14:paraId="4E975784" w14:textId="77777777" w:rsidR="009D68E6" w:rsidRPr="007E0B6C" w:rsidRDefault="00000000" w:rsidP="007E0B6C">
      <w:pPr>
        <w:widowControl/>
        <w:adjustRightInd w:val="0"/>
        <w:snapToGrid w:val="0"/>
        <w:spacing w:line="360" w:lineRule="auto"/>
        <w:ind w:firstLineChars="200" w:firstLine="480"/>
        <w:jc w:val="left"/>
        <w:rPr>
          <w:rFonts w:ascii="等线" w:eastAsia="等线" w:hAnsi="等线" w:cstheme="minorHAnsi" w:hint="eastAsia"/>
          <w:b/>
          <w:sz w:val="24"/>
        </w:rPr>
      </w:pPr>
      <w:r w:rsidRPr="007E0B6C">
        <w:rPr>
          <w:rFonts w:ascii="等线" w:eastAsia="等线" w:hAnsi="等线" w:cstheme="minorHAnsi" w:hint="eastAsia"/>
          <w:b/>
          <w:sz w:val="24"/>
        </w:rPr>
        <w:t>2025</w:t>
      </w:r>
      <w:r w:rsidRPr="007E0B6C">
        <w:rPr>
          <w:rFonts w:ascii="等线" w:eastAsia="等线" w:hAnsi="等线" w:cstheme="minorHAnsi"/>
          <w:b/>
          <w:sz w:val="24"/>
        </w:rPr>
        <w:t>年</w:t>
      </w:r>
      <w:r w:rsidRPr="007E0B6C">
        <w:rPr>
          <w:rFonts w:ascii="等线" w:eastAsia="等线" w:hAnsi="等线" w:cstheme="minorHAnsi" w:hint="eastAsia"/>
          <w:b/>
          <w:sz w:val="24"/>
        </w:rPr>
        <w:t>1月19日-1月26日</w:t>
      </w:r>
      <w:r w:rsidRPr="007E0B6C">
        <w:rPr>
          <w:rFonts w:ascii="等线" w:eastAsia="等线" w:hAnsi="等线" w:cstheme="minorHAnsi"/>
          <w:b/>
          <w:sz w:val="24"/>
        </w:rPr>
        <w:t>，或2月2日-2月9日</w:t>
      </w:r>
    </w:p>
    <w:p w14:paraId="1F052FAF" w14:textId="77777777" w:rsidR="009D68E6" w:rsidRPr="007E0B6C" w:rsidRDefault="00000000" w:rsidP="007E0B6C">
      <w:pPr>
        <w:widowControl/>
        <w:adjustRightInd w:val="0"/>
        <w:snapToGrid w:val="0"/>
        <w:spacing w:line="360" w:lineRule="auto"/>
        <w:ind w:firstLine="420"/>
        <w:jc w:val="left"/>
        <w:rPr>
          <w:rFonts w:ascii="等线" w:eastAsia="等线" w:hAnsi="等线" w:cstheme="minorHAnsi" w:hint="eastAsia"/>
          <w:kern w:val="0"/>
          <w:sz w:val="24"/>
        </w:rPr>
      </w:pPr>
      <w:r w:rsidRPr="007E0B6C">
        <w:rPr>
          <w:rFonts w:ascii="等线" w:eastAsia="等线" w:hAnsi="等线" w:cstheme="minorHAnsi" w:hint="eastAsia"/>
          <w:kern w:val="0"/>
          <w:sz w:val="24"/>
        </w:rPr>
        <w:t>在人工智能领域，聊天机器人和对话代理（如OpenAI 的 ChatGPT）已成为弥合人类与机器之间差距的强大工具。这些技术它们让我们能够参与对话，了解我们的需求，并实时提供有价值的信息和解决方案。</w:t>
      </w:r>
    </w:p>
    <w:p w14:paraId="7F25C464" w14:textId="13C1FBCE" w:rsidR="009D68E6" w:rsidRPr="007E0B6C" w:rsidRDefault="00000000" w:rsidP="0038371A">
      <w:pPr>
        <w:adjustRightInd w:val="0"/>
        <w:snapToGrid w:val="0"/>
        <w:spacing w:line="360" w:lineRule="auto"/>
        <w:ind w:firstLineChars="200" w:firstLine="480"/>
        <w:jc w:val="left"/>
        <w:rPr>
          <w:rFonts w:ascii="等线" w:eastAsia="等线" w:hAnsi="等线" w:cstheme="minorHAnsi" w:hint="eastAsia"/>
          <w:sz w:val="24"/>
        </w:rPr>
      </w:pPr>
      <w:r w:rsidRPr="007E0B6C">
        <w:rPr>
          <w:rFonts w:ascii="等线" w:eastAsia="等线" w:hAnsi="等线" w:cstheme="minorHAnsi" w:hint="eastAsia"/>
          <w:sz w:val="24"/>
        </w:rPr>
        <w:t>项目为期8天，项目共计30课时，包含20课时的授课时间及10课时的人文参访/企业调研/实验操作等环节。  授课时间预计为当地时间每周一至周五上午9</w:t>
      </w:r>
      <w:r w:rsidRPr="007E0B6C">
        <w:rPr>
          <w:rFonts w:ascii="等线" w:eastAsia="等线" w:hAnsi="等线" w:cstheme="minorHAnsi"/>
          <w:sz w:val="24"/>
        </w:rPr>
        <w:t>-12点或下午1-4点</w:t>
      </w:r>
      <w:bookmarkStart w:id="1" w:name="_Hlk129190440"/>
    </w:p>
    <w:p w14:paraId="0DFD63EF" w14:textId="5210A83D" w:rsidR="009D68E6" w:rsidRDefault="00000000" w:rsidP="007E0B6C">
      <w:pPr>
        <w:adjustRightInd w:val="0"/>
        <w:snapToGrid w:val="0"/>
        <w:spacing w:line="360" w:lineRule="auto"/>
        <w:jc w:val="left"/>
        <w:rPr>
          <w:rFonts w:ascii="等线" w:eastAsia="等线" w:hAnsi="等线" w:cstheme="minorHAnsi"/>
          <w:sz w:val="24"/>
        </w:rPr>
      </w:pPr>
      <w:r w:rsidRPr="008A2D59">
        <w:rPr>
          <w:rFonts w:ascii="等线" w:eastAsia="等线" w:hAnsi="等线" w:cstheme="minorHAnsi" w:hint="eastAsia"/>
          <w:sz w:val="24"/>
        </w:rPr>
        <w:t>【</w:t>
      </w:r>
      <w:r w:rsidRPr="008A2D59">
        <w:rPr>
          <w:rFonts w:ascii="等线" w:eastAsia="等线" w:hAnsi="等线" w:cstheme="minorHAnsi" w:hint="eastAsia"/>
          <w:b/>
          <w:bCs/>
          <w:sz w:val="24"/>
        </w:rPr>
        <w:t>参考日程</w:t>
      </w:r>
      <w:r w:rsidRPr="008A2D59">
        <w:rPr>
          <w:rFonts w:ascii="等线" w:eastAsia="等线" w:hAnsi="等线" w:cstheme="minorHAnsi" w:hint="eastAsia"/>
          <w:sz w:val="24"/>
        </w:rPr>
        <w:t>】</w:t>
      </w:r>
      <w:r w:rsidRPr="007E0B6C">
        <w:rPr>
          <w:rFonts w:ascii="等线" w:eastAsia="等线" w:hAnsi="等线" w:cstheme="minorHAnsi" w:hint="eastAsia"/>
          <w:sz w:val="24"/>
        </w:rPr>
        <w:t>（</w:t>
      </w:r>
      <w:r w:rsidRPr="007E0B6C">
        <w:rPr>
          <w:rFonts w:ascii="等线" w:eastAsia="等线" w:hAnsi="等线" w:cstheme="minorHAnsi"/>
          <w:sz w:val="24"/>
        </w:rPr>
        <w:t>以1月为例，</w:t>
      </w:r>
      <w:r w:rsidRPr="007E0B6C">
        <w:rPr>
          <w:rFonts w:ascii="等线" w:eastAsia="等线" w:hAnsi="等线" w:cstheme="minorHAnsi" w:hint="eastAsia"/>
          <w:sz w:val="24"/>
        </w:rPr>
        <w:t>仅供参考，以校方实际安排为准）</w:t>
      </w:r>
    </w:p>
    <w:p w14:paraId="33F048B1" w14:textId="77777777" w:rsidR="008A2D59" w:rsidRPr="007E0B6C" w:rsidRDefault="008A2D59" w:rsidP="007E0B6C">
      <w:pPr>
        <w:adjustRightInd w:val="0"/>
        <w:snapToGrid w:val="0"/>
        <w:spacing w:line="360" w:lineRule="auto"/>
        <w:jc w:val="left"/>
        <w:rPr>
          <w:rFonts w:ascii="等线" w:eastAsia="等线" w:hAnsi="等线" w:cs="宋体" w:hint="eastAsia"/>
          <w:sz w:val="24"/>
        </w:rPr>
      </w:pPr>
    </w:p>
    <w:tbl>
      <w:tblPr>
        <w:tblStyle w:val="ac"/>
        <w:tblW w:w="0" w:type="auto"/>
        <w:tblInd w:w="166" w:type="dxa"/>
        <w:tblLook w:val="04A0" w:firstRow="1" w:lastRow="0" w:firstColumn="1" w:lastColumn="0" w:noHBand="0" w:noVBand="1"/>
      </w:tblPr>
      <w:tblGrid>
        <w:gridCol w:w="1814"/>
        <w:gridCol w:w="6316"/>
      </w:tblGrid>
      <w:tr w:rsidR="009D68E6" w:rsidRPr="007E0B6C" w14:paraId="1F35E9B8" w14:textId="77777777">
        <w:tc>
          <w:tcPr>
            <w:tcW w:w="1820" w:type="dxa"/>
            <w:shd w:val="clear" w:color="auto" w:fill="BFBFBF" w:themeFill="background1" w:themeFillShade="BF"/>
          </w:tcPr>
          <w:p w14:paraId="4CEF742E" w14:textId="77777777" w:rsidR="009D68E6" w:rsidRPr="007E0B6C" w:rsidRDefault="00000000" w:rsidP="007E0B6C">
            <w:pPr>
              <w:adjustRightInd w:val="0"/>
              <w:snapToGrid w:val="0"/>
              <w:spacing w:line="360" w:lineRule="auto"/>
              <w:jc w:val="left"/>
              <w:rPr>
                <w:rFonts w:ascii="等线" w:eastAsia="等线" w:hAnsi="等线" w:cs="宋体" w:hint="eastAsia"/>
                <w:b/>
                <w:bCs/>
                <w:sz w:val="24"/>
              </w:rPr>
            </w:pPr>
            <w:r w:rsidRPr="007E0B6C">
              <w:rPr>
                <w:rFonts w:ascii="等线" w:eastAsia="等线" w:hAnsi="等线" w:cs="宋体" w:hint="eastAsia"/>
                <w:b/>
                <w:bCs/>
                <w:sz w:val="24"/>
              </w:rPr>
              <w:lastRenderedPageBreak/>
              <w:t>日程</w:t>
            </w:r>
          </w:p>
        </w:tc>
        <w:tc>
          <w:tcPr>
            <w:tcW w:w="6346" w:type="dxa"/>
            <w:shd w:val="clear" w:color="auto" w:fill="BFBFBF" w:themeFill="background1" w:themeFillShade="BF"/>
          </w:tcPr>
          <w:p w14:paraId="1948F6EF" w14:textId="77777777" w:rsidR="009D68E6" w:rsidRPr="007E0B6C" w:rsidRDefault="00000000" w:rsidP="007E0B6C">
            <w:pPr>
              <w:adjustRightInd w:val="0"/>
              <w:snapToGrid w:val="0"/>
              <w:spacing w:line="360" w:lineRule="auto"/>
              <w:jc w:val="left"/>
              <w:rPr>
                <w:rFonts w:ascii="等线" w:eastAsia="等线" w:hAnsi="等线" w:cs="宋体" w:hint="eastAsia"/>
                <w:b/>
                <w:bCs/>
                <w:sz w:val="24"/>
              </w:rPr>
            </w:pPr>
            <w:r w:rsidRPr="007E0B6C">
              <w:rPr>
                <w:rFonts w:ascii="等线" w:eastAsia="等线" w:hAnsi="等线" w:cs="宋体" w:hint="eastAsia"/>
                <w:b/>
                <w:bCs/>
                <w:sz w:val="24"/>
              </w:rPr>
              <w:t>日程安排</w:t>
            </w:r>
          </w:p>
        </w:tc>
      </w:tr>
      <w:tr w:rsidR="009D68E6" w:rsidRPr="007E0B6C" w14:paraId="3150E22E" w14:textId="77777777">
        <w:tc>
          <w:tcPr>
            <w:tcW w:w="1820" w:type="dxa"/>
          </w:tcPr>
          <w:p w14:paraId="725408D7" w14:textId="77777777" w:rsidR="009D68E6" w:rsidRPr="007E0B6C" w:rsidRDefault="009D68E6" w:rsidP="007E0B6C">
            <w:pPr>
              <w:adjustRightInd w:val="0"/>
              <w:snapToGrid w:val="0"/>
              <w:spacing w:line="360" w:lineRule="auto"/>
              <w:jc w:val="left"/>
              <w:rPr>
                <w:rFonts w:ascii="等线" w:eastAsia="等线" w:hAnsi="等线" w:cs="宋体" w:hint="eastAsia"/>
                <w:sz w:val="24"/>
              </w:rPr>
            </w:pPr>
          </w:p>
          <w:p w14:paraId="1CE40782" w14:textId="77777777" w:rsidR="009D68E6" w:rsidRPr="007E0B6C" w:rsidRDefault="00000000" w:rsidP="007E0B6C">
            <w:pPr>
              <w:adjustRightInd w:val="0"/>
              <w:snapToGrid w:val="0"/>
              <w:spacing w:line="360" w:lineRule="auto"/>
              <w:ind w:firstLineChars="200" w:firstLine="480"/>
              <w:jc w:val="left"/>
              <w:rPr>
                <w:rFonts w:ascii="等线" w:eastAsia="等线" w:hAnsi="等线" w:cs="宋体" w:hint="eastAsia"/>
                <w:sz w:val="24"/>
              </w:rPr>
            </w:pPr>
            <w:r w:rsidRPr="007E0B6C">
              <w:rPr>
                <w:rFonts w:ascii="等线" w:eastAsia="等线" w:hAnsi="等线" w:cs="宋体" w:hint="eastAsia"/>
                <w:sz w:val="24"/>
              </w:rPr>
              <w:t>1月19日</w:t>
            </w:r>
          </w:p>
        </w:tc>
        <w:tc>
          <w:tcPr>
            <w:tcW w:w="6346" w:type="dxa"/>
          </w:tcPr>
          <w:p w14:paraId="7300D32D"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抵达新加坡</w:t>
            </w:r>
          </w:p>
          <w:p w14:paraId="01B25419"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入住酒店</w:t>
            </w:r>
          </w:p>
        </w:tc>
      </w:tr>
      <w:tr w:rsidR="009D68E6" w:rsidRPr="007E0B6C" w14:paraId="7EB1DD1B" w14:textId="77777777">
        <w:trPr>
          <w:trHeight w:val="379"/>
        </w:trPr>
        <w:tc>
          <w:tcPr>
            <w:tcW w:w="1820" w:type="dxa"/>
          </w:tcPr>
          <w:p w14:paraId="0701C0CE" w14:textId="77777777" w:rsidR="009D68E6" w:rsidRPr="007E0B6C" w:rsidRDefault="009D68E6" w:rsidP="007E0B6C">
            <w:pPr>
              <w:adjustRightInd w:val="0"/>
              <w:snapToGrid w:val="0"/>
              <w:spacing w:line="360" w:lineRule="auto"/>
              <w:jc w:val="left"/>
              <w:rPr>
                <w:rFonts w:ascii="等线" w:eastAsia="等线" w:hAnsi="等线" w:cs="宋体" w:hint="eastAsia"/>
                <w:sz w:val="24"/>
              </w:rPr>
            </w:pPr>
          </w:p>
          <w:p w14:paraId="694E4AE4"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7B9C0589" w14:textId="77777777" w:rsidR="009D68E6" w:rsidRPr="007E0B6C" w:rsidRDefault="00000000" w:rsidP="007E0B6C">
            <w:pPr>
              <w:adjustRightInd w:val="0"/>
              <w:snapToGrid w:val="0"/>
              <w:spacing w:line="360" w:lineRule="auto"/>
              <w:ind w:firstLineChars="200" w:firstLine="480"/>
              <w:jc w:val="left"/>
              <w:rPr>
                <w:rFonts w:ascii="等线" w:eastAsia="等线" w:hAnsi="等线" w:cs="宋体" w:hint="eastAsia"/>
                <w:sz w:val="24"/>
              </w:rPr>
            </w:pPr>
            <w:r w:rsidRPr="007E0B6C">
              <w:rPr>
                <w:rFonts w:ascii="等线" w:eastAsia="等线" w:hAnsi="等线" w:cs="宋体" w:hint="eastAsia"/>
                <w:sz w:val="24"/>
              </w:rPr>
              <w:t>1月20日</w:t>
            </w:r>
          </w:p>
        </w:tc>
        <w:tc>
          <w:tcPr>
            <w:tcW w:w="6346" w:type="dxa"/>
          </w:tcPr>
          <w:p w14:paraId="2B8D4A83"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 xml:space="preserve">Introduction to Chatbots </w:t>
            </w:r>
          </w:p>
          <w:p w14:paraId="6670533D"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sz w:val="24"/>
                <w:szCs w:val="24"/>
                <w:lang w:eastAsia="zh-CN"/>
              </w:rPr>
              <w:t>聊天机器人</w:t>
            </w:r>
            <w:r w:rsidRPr="007E0B6C">
              <w:rPr>
                <w:rFonts w:ascii="等线" w:eastAsia="等线" w:hAnsi="等线" w:cs="宋体" w:hint="eastAsia"/>
                <w:sz w:val="24"/>
                <w:szCs w:val="24"/>
                <w:lang w:eastAsia="zh-CN"/>
              </w:rPr>
              <w:t>导论</w:t>
            </w:r>
          </w:p>
          <w:p w14:paraId="7E362838"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sz w:val="24"/>
                <w:szCs w:val="24"/>
                <w:lang w:eastAsia="zh-CN"/>
              </w:rPr>
              <w:t>聊天机器人是一种模拟人类对话的计算机程序</w:t>
            </w:r>
            <w:r w:rsidRPr="007E0B6C">
              <w:rPr>
                <w:rFonts w:ascii="等线" w:eastAsia="等线" w:hAnsi="等线" w:cs="宋体" w:hint="eastAsia"/>
                <w:sz w:val="24"/>
                <w:szCs w:val="24"/>
                <w:lang w:eastAsia="zh-CN"/>
              </w:rPr>
              <w:t>，</w:t>
            </w:r>
            <w:r w:rsidRPr="007E0B6C">
              <w:rPr>
                <w:rFonts w:ascii="等线" w:eastAsia="等线" w:hAnsi="等线" w:cs="宋体"/>
                <w:sz w:val="24"/>
                <w:szCs w:val="24"/>
                <w:lang w:eastAsia="zh-CN"/>
              </w:rPr>
              <w:t>它允许用户使用自然语言系统进行交互，使数字交互感觉更加直观</w:t>
            </w:r>
            <w:r w:rsidRPr="007E0B6C">
              <w:rPr>
                <w:rFonts w:ascii="等线" w:eastAsia="等线" w:hAnsi="等线" w:cs="宋体" w:hint="eastAsia"/>
                <w:sz w:val="24"/>
                <w:szCs w:val="24"/>
                <w:lang w:eastAsia="zh-CN"/>
              </w:rPr>
              <w:t>化与</w:t>
            </w:r>
            <w:r w:rsidRPr="007E0B6C">
              <w:rPr>
                <w:rFonts w:ascii="等线" w:eastAsia="等线" w:hAnsi="等线" w:cs="宋体"/>
                <w:sz w:val="24"/>
                <w:szCs w:val="24"/>
                <w:lang w:eastAsia="zh-CN"/>
              </w:rPr>
              <w:t>人性化</w:t>
            </w:r>
          </w:p>
        </w:tc>
      </w:tr>
      <w:tr w:rsidR="009D68E6" w:rsidRPr="007E0B6C" w14:paraId="17990B12" w14:textId="77777777">
        <w:tc>
          <w:tcPr>
            <w:tcW w:w="1820" w:type="dxa"/>
          </w:tcPr>
          <w:p w14:paraId="087C6340" w14:textId="77777777" w:rsidR="009D68E6" w:rsidRPr="007E0B6C" w:rsidRDefault="009D68E6" w:rsidP="007E0B6C">
            <w:pPr>
              <w:adjustRightInd w:val="0"/>
              <w:snapToGrid w:val="0"/>
              <w:spacing w:line="360" w:lineRule="auto"/>
              <w:jc w:val="left"/>
              <w:rPr>
                <w:rFonts w:ascii="等线" w:eastAsia="等线" w:hAnsi="等线" w:cs="宋体" w:hint="eastAsia"/>
                <w:sz w:val="24"/>
              </w:rPr>
            </w:pPr>
          </w:p>
          <w:p w14:paraId="26F84D44"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1EB8FA54"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39682D13" w14:textId="77777777" w:rsidR="009D68E6" w:rsidRPr="007E0B6C" w:rsidRDefault="00000000" w:rsidP="007E0B6C">
            <w:pPr>
              <w:adjustRightInd w:val="0"/>
              <w:snapToGrid w:val="0"/>
              <w:spacing w:line="360" w:lineRule="auto"/>
              <w:ind w:firstLineChars="200" w:firstLine="480"/>
              <w:jc w:val="left"/>
              <w:rPr>
                <w:rFonts w:ascii="等线" w:eastAsia="等线" w:hAnsi="等线" w:cs="宋体" w:hint="eastAsia"/>
                <w:sz w:val="24"/>
              </w:rPr>
            </w:pPr>
            <w:r w:rsidRPr="007E0B6C">
              <w:rPr>
                <w:rFonts w:ascii="等线" w:eastAsia="等线" w:hAnsi="等线" w:cs="宋体" w:hint="eastAsia"/>
                <w:sz w:val="24"/>
              </w:rPr>
              <w:t>1月21日</w:t>
            </w:r>
          </w:p>
        </w:tc>
        <w:tc>
          <w:tcPr>
            <w:tcW w:w="6346" w:type="dxa"/>
          </w:tcPr>
          <w:p w14:paraId="6C961375"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Role of Artificial Intelligence</w:t>
            </w:r>
          </w:p>
          <w:p w14:paraId="54755C60"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人工智能的作用</w:t>
            </w:r>
          </w:p>
          <w:p w14:paraId="3565A5DE"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这些聊天机器人通常利用人工智能来理解或生成回复。人工智能旨在创造能够执行通常需要人类智能才能完成的任务机器</w:t>
            </w:r>
          </w:p>
        </w:tc>
      </w:tr>
      <w:tr w:rsidR="009D68E6" w:rsidRPr="007E0B6C" w14:paraId="18F82084" w14:textId="77777777">
        <w:trPr>
          <w:trHeight w:val="853"/>
        </w:trPr>
        <w:tc>
          <w:tcPr>
            <w:tcW w:w="1820" w:type="dxa"/>
          </w:tcPr>
          <w:p w14:paraId="654A67B6"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72799777"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3DB4B514"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58939C0D"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31D68C1F" w14:textId="77777777" w:rsidR="009D68E6" w:rsidRPr="007E0B6C" w:rsidRDefault="00000000" w:rsidP="007E0B6C">
            <w:pPr>
              <w:adjustRightInd w:val="0"/>
              <w:snapToGrid w:val="0"/>
              <w:spacing w:line="360" w:lineRule="auto"/>
              <w:ind w:firstLineChars="200" w:firstLine="480"/>
              <w:jc w:val="left"/>
              <w:rPr>
                <w:rFonts w:ascii="等线" w:eastAsia="等线" w:hAnsi="等线" w:cs="宋体" w:hint="eastAsia"/>
                <w:sz w:val="24"/>
              </w:rPr>
            </w:pPr>
            <w:r w:rsidRPr="007E0B6C">
              <w:rPr>
                <w:rFonts w:ascii="等线" w:eastAsia="等线" w:hAnsi="等线" w:cs="宋体" w:hint="eastAsia"/>
                <w:sz w:val="24"/>
              </w:rPr>
              <w:t>1月22日</w:t>
            </w:r>
          </w:p>
        </w:tc>
        <w:tc>
          <w:tcPr>
            <w:tcW w:w="6346" w:type="dxa"/>
          </w:tcPr>
          <w:p w14:paraId="0ECA3C3C"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 xml:space="preserve">Objectives of AI </w:t>
            </w:r>
          </w:p>
          <w:p w14:paraId="7F757B65"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sz w:val="24"/>
                <w:szCs w:val="24"/>
                <w:lang w:eastAsia="zh-CN"/>
              </w:rPr>
              <w:t xml:space="preserve">人工智能的目标 </w:t>
            </w:r>
          </w:p>
          <w:p w14:paraId="590BDB55"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sz w:val="24"/>
                <w:szCs w:val="24"/>
                <w:lang w:eastAsia="zh-CN"/>
              </w:rPr>
              <w:t>人工智能的主要目标包括学习、推理、解决问题、感知和语言理解。它的目的是模仿认知功能，使机器的思维方式更像人类</w:t>
            </w:r>
            <w:r w:rsidRPr="007E0B6C">
              <w:rPr>
                <w:rFonts w:ascii="等线" w:eastAsia="等线" w:hAnsi="等线" w:cs="宋体"/>
                <w:sz w:val="24"/>
                <w:szCs w:val="24"/>
                <w:lang w:eastAsia="zh-CN"/>
              </w:rPr>
              <w:br/>
            </w:r>
          </w:p>
          <w:p w14:paraId="36EA3FA5" w14:textId="77777777" w:rsidR="009D68E6" w:rsidRPr="007E0B6C" w:rsidRDefault="00000000" w:rsidP="007E0B6C">
            <w:pPr>
              <w:pStyle w:val="TableText"/>
              <w:adjustRightInd w:val="0"/>
              <w:snapToGrid w:val="0"/>
              <w:spacing w:line="360" w:lineRule="auto"/>
              <w:jc w:val="left"/>
              <w:rPr>
                <w:rFonts w:ascii="等线" w:eastAsia="等线" w:hAnsi="等线" w:hint="eastAsia"/>
                <w:sz w:val="24"/>
                <w:szCs w:val="24"/>
                <w:u w:val="single"/>
              </w:rPr>
            </w:pPr>
            <w:r w:rsidRPr="007E0B6C">
              <w:rPr>
                <w:rFonts w:ascii="等线" w:eastAsia="等线" w:hAnsi="等线"/>
                <w:sz w:val="24"/>
                <w:szCs w:val="24"/>
                <w:u w:val="single"/>
              </w:rPr>
              <w:t>新加坡建屋发展局参访（Housing Development Board ）</w:t>
            </w:r>
          </w:p>
          <w:p w14:paraId="539868C5"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sz w:val="24"/>
                <w:szCs w:val="24"/>
              </w:rPr>
              <w:t>学习新加坡政府是如何在国土面积较小的情况下成功采用了西方卫星镇的建设理念，并完成城乡规划</w:t>
            </w:r>
          </w:p>
        </w:tc>
      </w:tr>
      <w:tr w:rsidR="009D68E6" w:rsidRPr="007E0B6C" w14:paraId="06A3D516" w14:textId="77777777">
        <w:trPr>
          <w:trHeight w:val="1125"/>
        </w:trPr>
        <w:tc>
          <w:tcPr>
            <w:tcW w:w="1820" w:type="dxa"/>
          </w:tcPr>
          <w:p w14:paraId="02041E5B" w14:textId="77777777" w:rsidR="009D68E6" w:rsidRPr="007E0B6C" w:rsidRDefault="009D68E6" w:rsidP="007E0B6C">
            <w:pPr>
              <w:adjustRightInd w:val="0"/>
              <w:snapToGrid w:val="0"/>
              <w:spacing w:line="360" w:lineRule="auto"/>
              <w:jc w:val="left"/>
              <w:rPr>
                <w:rFonts w:ascii="等线" w:eastAsia="等线" w:hAnsi="等线" w:cs="宋体" w:hint="eastAsia"/>
                <w:sz w:val="24"/>
              </w:rPr>
            </w:pPr>
          </w:p>
          <w:p w14:paraId="730D3796"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5D1A6DFA"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59FA03BC" w14:textId="77777777" w:rsidR="009D68E6" w:rsidRPr="007E0B6C" w:rsidRDefault="00000000" w:rsidP="007E0B6C">
            <w:pPr>
              <w:adjustRightInd w:val="0"/>
              <w:snapToGrid w:val="0"/>
              <w:spacing w:line="360" w:lineRule="auto"/>
              <w:ind w:firstLineChars="200" w:firstLine="480"/>
              <w:jc w:val="left"/>
              <w:rPr>
                <w:rFonts w:ascii="等线" w:eastAsia="等线" w:hAnsi="等线" w:cs="宋体" w:hint="eastAsia"/>
                <w:sz w:val="24"/>
              </w:rPr>
            </w:pPr>
            <w:r w:rsidRPr="007E0B6C">
              <w:rPr>
                <w:rFonts w:ascii="等线" w:eastAsia="等线" w:hAnsi="等线" w:cs="宋体" w:hint="eastAsia"/>
                <w:sz w:val="24"/>
              </w:rPr>
              <w:t>1月23日</w:t>
            </w:r>
          </w:p>
        </w:tc>
        <w:tc>
          <w:tcPr>
            <w:tcW w:w="6346" w:type="dxa"/>
          </w:tcPr>
          <w:p w14:paraId="676E1D0F"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 xml:space="preserve">Convergence &amp; Future Outlook </w:t>
            </w:r>
          </w:p>
          <w:p w14:paraId="065DB985"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汇聚</w:t>
            </w:r>
            <w:r w:rsidRPr="007E0B6C">
              <w:rPr>
                <w:rFonts w:ascii="等线" w:eastAsia="等线" w:hAnsi="等线" w:cs="宋体"/>
                <w:sz w:val="24"/>
                <w:szCs w:val="24"/>
                <w:lang w:eastAsia="zh-CN"/>
              </w:rPr>
              <w:t xml:space="preserve">与未来展望 </w:t>
            </w:r>
          </w:p>
          <w:p w14:paraId="54A2DA76"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sz w:val="24"/>
                <w:szCs w:val="24"/>
                <w:lang w:eastAsia="zh-CN"/>
              </w:rPr>
              <w:t>随着人工智能的不断进步，聊天机器人也在不断发展，以更好地理解和满足用户需求。这标志着通信和计算能力的融合，有望在未来提升用户体验</w:t>
            </w:r>
          </w:p>
        </w:tc>
      </w:tr>
      <w:tr w:rsidR="009D68E6" w:rsidRPr="007E0B6C" w14:paraId="1434E118" w14:textId="77777777">
        <w:trPr>
          <w:trHeight w:val="979"/>
        </w:trPr>
        <w:tc>
          <w:tcPr>
            <w:tcW w:w="1820" w:type="dxa"/>
          </w:tcPr>
          <w:p w14:paraId="563255E7" w14:textId="77777777" w:rsidR="009D68E6" w:rsidRPr="007E0B6C" w:rsidRDefault="009D68E6" w:rsidP="007E0B6C">
            <w:pPr>
              <w:adjustRightInd w:val="0"/>
              <w:snapToGrid w:val="0"/>
              <w:spacing w:line="360" w:lineRule="auto"/>
              <w:jc w:val="left"/>
              <w:rPr>
                <w:rFonts w:ascii="等线" w:eastAsia="等线" w:hAnsi="等线" w:cs="宋体" w:hint="eastAsia"/>
                <w:sz w:val="24"/>
              </w:rPr>
            </w:pPr>
          </w:p>
          <w:p w14:paraId="64165F80" w14:textId="77777777" w:rsidR="009D68E6" w:rsidRPr="007E0B6C" w:rsidRDefault="009D68E6" w:rsidP="007E0B6C">
            <w:pPr>
              <w:adjustRightInd w:val="0"/>
              <w:snapToGrid w:val="0"/>
              <w:spacing w:line="360" w:lineRule="auto"/>
              <w:jc w:val="left"/>
              <w:rPr>
                <w:rFonts w:ascii="等线" w:eastAsia="等线" w:hAnsi="等线" w:cs="宋体" w:hint="eastAsia"/>
                <w:sz w:val="24"/>
              </w:rPr>
            </w:pPr>
          </w:p>
          <w:p w14:paraId="495A9082" w14:textId="77777777" w:rsidR="009D68E6" w:rsidRPr="007E0B6C" w:rsidRDefault="00000000" w:rsidP="007E0B6C">
            <w:pPr>
              <w:adjustRightInd w:val="0"/>
              <w:snapToGrid w:val="0"/>
              <w:spacing w:line="360" w:lineRule="auto"/>
              <w:ind w:firstLineChars="200" w:firstLine="480"/>
              <w:jc w:val="left"/>
              <w:rPr>
                <w:rFonts w:ascii="等线" w:eastAsia="等线" w:hAnsi="等线" w:cs="宋体" w:hint="eastAsia"/>
                <w:sz w:val="24"/>
              </w:rPr>
            </w:pPr>
            <w:r w:rsidRPr="007E0B6C">
              <w:rPr>
                <w:rFonts w:ascii="等线" w:eastAsia="等线" w:hAnsi="等线" w:cs="宋体" w:hint="eastAsia"/>
                <w:sz w:val="24"/>
              </w:rPr>
              <w:t>1月24日</w:t>
            </w:r>
          </w:p>
        </w:tc>
        <w:tc>
          <w:tcPr>
            <w:tcW w:w="6346" w:type="dxa"/>
          </w:tcPr>
          <w:p w14:paraId="3266B15B"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访学汇报</w:t>
            </w:r>
          </w:p>
          <w:p w14:paraId="28AEB9A4"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 xml:space="preserve">小组项目展示 </w:t>
            </w:r>
          </w:p>
          <w:p w14:paraId="52148A4A"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项目结业仪式</w:t>
            </w:r>
          </w:p>
          <w:p w14:paraId="790A1E2F"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 xml:space="preserve">优胜小组证书颁发 </w:t>
            </w:r>
          </w:p>
        </w:tc>
      </w:tr>
      <w:tr w:rsidR="009D68E6" w:rsidRPr="007E0B6C" w14:paraId="6929DB50" w14:textId="77777777">
        <w:trPr>
          <w:trHeight w:val="148"/>
        </w:trPr>
        <w:tc>
          <w:tcPr>
            <w:tcW w:w="1820" w:type="dxa"/>
          </w:tcPr>
          <w:p w14:paraId="4BAC1E79" w14:textId="77777777" w:rsidR="009D68E6" w:rsidRPr="007E0B6C" w:rsidRDefault="009D68E6" w:rsidP="007E0B6C">
            <w:pPr>
              <w:adjustRightInd w:val="0"/>
              <w:snapToGrid w:val="0"/>
              <w:spacing w:line="360" w:lineRule="auto"/>
              <w:jc w:val="left"/>
              <w:rPr>
                <w:rFonts w:ascii="等线" w:eastAsia="等线" w:hAnsi="等线" w:cs="宋体" w:hint="eastAsia"/>
                <w:sz w:val="24"/>
              </w:rPr>
            </w:pPr>
          </w:p>
          <w:p w14:paraId="2519F01C" w14:textId="77777777" w:rsidR="009D68E6" w:rsidRPr="007E0B6C" w:rsidRDefault="00000000" w:rsidP="007E0B6C">
            <w:pPr>
              <w:adjustRightInd w:val="0"/>
              <w:snapToGrid w:val="0"/>
              <w:spacing w:line="360" w:lineRule="auto"/>
              <w:ind w:firstLineChars="200" w:firstLine="480"/>
              <w:jc w:val="left"/>
              <w:rPr>
                <w:rFonts w:ascii="等线" w:eastAsia="等线" w:hAnsi="等线" w:cs="宋体" w:hint="eastAsia"/>
                <w:sz w:val="24"/>
              </w:rPr>
            </w:pPr>
            <w:r w:rsidRPr="007E0B6C">
              <w:rPr>
                <w:rFonts w:ascii="等线" w:eastAsia="等线" w:hAnsi="等线" w:cs="宋体" w:hint="eastAsia"/>
                <w:sz w:val="24"/>
              </w:rPr>
              <w:t>1月25日</w:t>
            </w:r>
          </w:p>
        </w:tc>
        <w:tc>
          <w:tcPr>
            <w:tcW w:w="6346" w:type="dxa"/>
          </w:tcPr>
          <w:p w14:paraId="6F1D2814"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文化参访活动</w:t>
            </w:r>
          </w:p>
          <w:p w14:paraId="4C977329"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sz w:val="24"/>
                <w:szCs w:val="24"/>
                <w:lang w:eastAsia="zh-CN"/>
              </w:rPr>
              <w:t>牛车水-小印度-鱼尾狮公园-甘傍格南-哈芝巷</w:t>
            </w:r>
          </w:p>
        </w:tc>
      </w:tr>
      <w:tr w:rsidR="009D68E6" w:rsidRPr="007E0B6C" w14:paraId="7B11649A" w14:textId="77777777">
        <w:trPr>
          <w:trHeight w:val="148"/>
        </w:trPr>
        <w:tc>
          <w:tcPr>
            <w:tcW w:w="1820" w:type="dxa"/>
          </w:tcPr>
          <w:p w14:paraId="05CF69BA" w14:textId="77777777" w:rsidR="009D68E6" w:rsidRPr="007E0B6C" w:rsidRDefault="009D68E6" w:rsidP="007E0B6C">
            <w:pPr>
              <w:adjustRightInd w:val="0"/>
              <w:snapToGrid w:val="0"/>
              <w:spacing w:line="360" w:lineRule="auto"/>
              <w:ind w:firstLineChars="200" w:firstLine="480"/>
              <w:jc w:val="left"/>
              <w:rPr>
                <w:rFonts w:ascii="等线" w:eastAsia="等线" w:hAnsi="等线" w:cs="宋体" w:hint="eastAsia"/>
                <w:sz w:val="24"/>
              </w:rPr>
            </w:pPr>
          </w:p>
          <w:p w14:paraId="0117BA00" w14:textId="77777777" w:rsidR="009D68E6" w:rsidRPr="007E0B6C" w:rsidRDefault="00000000" w:rsidP="007E0B6C">
            <w:pPr>
              <w:adjustRightInd w:val="0"/>
              <w:snapToGrid w:val="0"/>
              <w:spacing w:line="360" w:lineRule="auto"/>
              <w:ind w:firstLineChars="200" w:firstLine="480"/>
              <w:jc w:val="left"/>
              <w:rPr>
                <w:rFonts w:ascii="等线" w:eastAsia="等线" w:hAnsi="等线" w:cs="宋体" w:hint="eastAsia"/>
                <w:sz w:val="24"/>
              </w:rPr>
            </w:pPr>
            <w:r w:rsidRPr="007E0B6C">
              <w:rPr>
                <w:rFonts w:ascii="等线" w:eastAsia="等线" w:hAnsi="等线" w:cs="宋体" w:hint="eastAsia"/>
                <w:sz w:val="24"/>
              </w:rPr>
              <w:t>1月26日</w:t>
            </w:r>
          </w:p>
        </w:tc>
        <w:tc>
          <w:tcPr>
            <w:tcW w:w="6346" w:type="dxa"/>
          </w:tcPr>
          <w:p w14:paraId="064732AC"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酒店退住</w:t>
            </w:r>
          </w:p>
          <w:p w14:paraId="746FAB74" w14:textId="77777777" w:rsidR="009D68E6" w:rsidRPr="007E0B6C" w:rsidRDefault="00000000" w:rsidP="007E0B6C">
            <w:pPr>
              <w:pStyle w:val="TableText"/>
              <w:adjustRightInd w:val="0"/>
              <w:snapToGrid w:val="0"/>
              <w:spacing w:line="360" w:lineRule="auto"/>
              <w:jc w:val="left"/>
              <w:rPr>
                <w:rFonts w:ascii="等线" w:eastAsia="等线" w:hAnsi="等线" w:cs="宋体" w:hint="eastAsia"/>
                <w:sz w:val="24"/>
                <w:szCs w:val="24"/>
                <w:lang w:eastAsia="zh-CN"/>
              </w:rPr>
            </w:pPr>
            <w:r w:rsidRPr="007E0B6C">
              <w:rPr>
                <w:rFonts w:ascii="等线" w:eastAsia="等线" w:hAnsi="等线" w:cs="宋体" w:hint="eastAsia"/>
                <w:sz w:val="24"/>
                <w:szCs w:val="24"/>
                <w:lang w:eastAsia="zh-CN"/>
              </w:rPr>
              <w:t>启程回国</w:t>
            </w:r>
          </w:p>
        </w:tc>
      </w:tr>
    </w:tbl>
    <w:p w14:paraId="6259F150" w14:textId="17B97BDF" w:rsidR="009D68E6" w:rsidRPr="008A2D59" w:rsidRDefault="00000000" w:rsidP="008A2D59">
      <w:pPr>
        <w:pStyle w:val="Default"/>
        <w:snapToGrid w:val="0"/>
        <w:spacing w:line="360" w:lineRule="auto"/>
        <w:rPr>
          <w:rFonts w:ascii="等线" w:eastAsia="等线" w:hAnsi="等线" w:hint="eastAsia"/>
          <w:color w:val="auto"/>
        </w:rPr>
      </w:pPr>
      <w:r w:rsidRPr="007E0B6C">
        <w:rPr>
          <w:rFonts w:ascii="等线" w:eastAsia="等线" w:hAnsi="等线" w:hint="eastAsia"/>
          <w:color w:val="auto"/>
        </w:rPr>
        <w:t>(注：以上行程安排仅为参考，实际行程安排以最终南大校方出具的行程为准)</w:t>
      </w:r>
      <w:bookmarkEnd w:id="1"/>
    </w:p>
    <w:p w14:paraId="2F8B7882" w14:textId="01C9C440" w:rsidR="009D68E6" w:rsidRPr="008A2D59" w:rsidRDefault="00000000" w:rsidP="007E0B6C">
      <w:pPr>
        <w:adjustRightInd w:val="0"/>
        <w:snapToGrid w:val="0"/>
        <w:spacing w:line="360" w:lineRule="auto"/>
        <w:jc w:val="left"/>
        <w:rPr>
          <w:rFonts w:ascii="等线" w:eastAsia="等线" w:hAnsi="等线" w:cs="Calibri" w:hint="eastAsia"/>
          <w:sz w:val="24"/>
        </w:rPr>
      </w:pPr>
      <w:r w:rsidRPr="008A2D59">
        <w:rPr>
          <w:rFonts w:ascii="等线" w:eastAsia="等线" w:hAnsi="等线" w:cs="Calibri"/>
          <w:sz w:val="24"/>
        </w:rPr>
        <w:t>【</w:t>
      </w:r>
      <w:r w:rsidRPr="008A2D59">
        <w:rPr>
          <w:rFonts w:ascii="等线" w:eastAsia="等线" w:hAnsi="等线" w:cs="Calibri" w:hint="eastAsia"/>
          <w:b/>
          <w:sz w:val="24"/>
        </w:rPr>
        <w:t>项目收获</w:t>
      </w:r>
      <w:r w:rsidRPr="008A2D59">
        <w:rPr>
          <w:rFonts w:ascii="等线" w:eastAsia="等线" w:hAnsi="等线" w:cs="Calibri"/>
          <w:sz w:val="24"/>
        </w:rPr>
        <w:t>】</w:t>
      </w:r>
    </w:p>
    <w:p w14:paraId="149AE307" w14:textId="77777777" w:rsidR="009D68E6" w:rsidRPr="007E0B6C" w:rsidRDefault="00000000" w:rsidP="007E0B6C">
      <w:pPr>
        <w:adjustRightInd w:val="0"/>
        <w:snapToGrid w:val="0"/>
        <w:spacing w:line="360" w:lineRule="auto"/>
        <w:ind w:firstLine="430"/>
        <w:jc w:val="left"/>
        <w:rPr>
          <w:rFonts w:ascii="等线" w:eastAsia="等线" w:hAnsi="等线" w:cs="Calibri" w:hint="eastAsia"/>
          <w:sz w:val="24"/>
        </w:rPr>
      </w:pPr>
      <w:r w:rsidRPr="007E0B6C">
        <w:rPr>
          <w:rFonts w:ascii="等线" w:eastAsia="等线" w:hAnsi="等线" w:cs="Calibri" w:hint="eastAsia"/>
          <w:sz w:val="24"/>
        </w:rPr>
        <w:t>报名成功的学员将收到南洋理工大学主办部门签发的邀请函。 顺利完成本课程并通过结业的学员，将获得由南洋理工大学主办部门官方颁发的结业证书</w:t>
      </w:r>
      <w:r w:rsidRPr="007E0B6C">
        <w:rPr>
          <w:rFonts w:ascii="等线" w:eastAsia="等线" w:hAnsi="等线" w:cs="Calibri"/>
          <w:sz w:val="24"/>
        </w:rPr>
        <w:t>与评估报告</w:t>
      </w:r>
      <w:r w:rsidRPr="007E0B6C">
        <w:rPr>
          <w:rFonts w:ascii="等线" w:eastAsia="等线" w:hAnsi="等线" w:cs="Calibri" w:hint="eastAsia"/>
          <w:sz w:val="24"/>
        </w:rPr>
        <w:t>，优胜小组成员还将额外获得优秀学员证明。</w:t>
      </w:r>
    </w:p>
    <w:p w14:paraId="1504482E" w14:textId="77777777" w:rsidR="009D68E6" w:rsidRPr="007E0B6C" w:rsidRDefault="009D68E6" w:rsidP="007E0B6C">
      <w:pPr>
        <w:adjustRightInd w:val="0"/>
        <w:snapToGrid w:val="0"/>
        <w:spacing w:line="360" w:lineRule="auto"/>
        <w:ind w:firstLine="430"/>
        <w:jc w:val="left"/>
        <w:rPr>
          <w:rFonts w:ascii="等线" w:eastAsia="等线" w:hAnsi="等线" w:hint="eastAsia"/>
          <w:sz w:val="24"/>
        </w:rPr>
      </w:pPr>
    </w:p>
    <w:p w14:paraId="6051CEDF" w14:textId="77777777" w:rsidR="009D68E6" w:rsidRPr="007E0B6C" w:rsidRDefault="00000000" w:rsidP="007E0B6C">
      <w:pPr>
        <w:widowControl/>
        <w:adjustRightInd w:val="0"/>
        <w:snapToGrid w:val="0"/>
        <w:spacing w:line="360" w:lineRule="auto"/>
        <w:jc w:val="left"/>
        <w:rPr>
          <w:rFonts w:ascii="等线" w:eastAsia="等线" w:hAnsi="等线" w:cstheme="minorHAnsi" w:hint="eastAsia"/>
          <w:sz w:val="24"/>
        </w:rPr>
      </w:pPr>
      <w:r w:rsidRPr="007E0B6C">
        <w:rPr>
          <w:rFonts w:ascii="等线" w:eastAsia="等线" w:hAnsi="等线"/>
          <w:noProof/>
          <w:sz w:val="24"/>
        </w:rPr>
        <w:drawing>
          <wp:anchor distT="0" distB="0" distL="114300" distR="114300" simplePos="0" relativeHeight="251660288" behindDoc="0" locked="0" layoutInCell="1" allowOverlap="1" wp14:anchorId="0FAF619C" wp14:editId="56405CE9">
            <wp:simplePos x="0" y="0"/>
            <wp:positionH relativeFrom="column">
              <wp:posOffset>2143760</wp:posOffset>
            </wp:positionH>
            <wp:positionV relativeFrom="paragraph">
              <wp:posOffset>1546860</wp:posOffset>
            </wp:positionV>
            <wp:extent cx="2136775" cy="14928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rcRect l="3211" r="2439" b="3052"/>
                    <a:stretch>
                      <a:fillRect/>
                    </a:stretch>
                  </pic:blipFill>
                  <pic:spPr>
                    <a:xfrm>
                      <a:off x="0" y="0"/>
                      <a:ext cx="2136775" cy="1492885"/>
                    </a:xfrm>
                    <a:prstGeom prst="rect">
                      <a:avLst/>
                    </a:prstGeom>
                    <a:noFill/>
                    <a:ln>
                      <a:noFill/>
                    </a:ln>
                  </pic:spPr>
                </pic:pic>
              </a:graphicData>
            </a:graphic>
          </wp:anchor>
        </w:drawing>
      </w:r>
      <w:r w:rsidRPr="007E0B6C">
        <w:rPr>
          <w:rFonts w:ascii="等线" w:eastAsia="等线" w:hAnsi="等线"/>
          <w:noProof/>
          <w:sz w:val="24"/>
        </w:rPr>
        <w:drawing>
          <wp:anchor distT="0" distB="0" distL="114300" distR="114300" simplePos="0" relativeHeight="251659264" behindDoc="0" locked="0" layoutInCell="1" allowOverlap="1" wp14:anchorId="7E393C2B" wp14:editId="74C6428A">
            <wp:simplePos x="0" y="0"/>
            <wp:positionH relativeFrom="column">
              <wp:posOffset>2115820</wp:posOffset>
            </wp:positionH>
            <wp:positionV relativeFrom="paragraph">
              <wp:posOffset>13970</wp:posOffset>
            </wp:positionV>
            <wp:extent cx="2153285" cy="1499235"/>
            <wp:effectExtent l="0" t="0" r="5715"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153285" cy="1499235"/>
                    </a:xfrm>
                    <a:prstGeom prst="rect">
                      <a:avLst/>
                    </a:prstGeom>
                    <a:noFill/>
                    <a:ln>
                      <a:noFill/>
                    </a:ln>
                  </pic:spPr>
                </pic:pic>
              </a:graphicData>
            </a:graphic>
          </wp:anchor>
        </w:drawing>
      </w:r>
      <w:r w:rsidRPr="007E0B6C">
        <w:rPr>
          <w:rFonts w:ascii="等线" w:eastAsia="等线" w:hAnsi="等线"/>
          <w:noProof/>
          <w:sz w:val="24"/>
        </w:rPr>
        <w:drawing>
          <wp:inline distT="0" distB="0" distL="114300" distR="114300" wp14:anchorId="74F3B153" wp14:editId="43E6AD78">
            <wp:extent cx="1985645" cy="282511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985645" cy="2825115"/>
                    </a:xfrm>
                    <a:prstGeom prst="rect">
                      <a:avLst/>
                    </a:prstGeom>
                    <a:noFill/>
                    <a:ln>
                      <a:noFill/>
                    </a:ln>
                  </pic:spPr>
                </pic:pic>
              </a:graphicData>
            </a:graphic>
          </wp:inline>
        </w:drawing>
      </w:r>
    </w:p>
    <w:p w14:paraId="2AE72D83" w14:textId="77777777" w:rsidR="008A2D59" w:rsidRDefault="008A2D59" w:rsidP="008A2D59">
      <w:pPr>
        <w:pStyle w:val="Default"/>
        <w:snapToGrid w:val="0"/>
        <w:spacing w:line="360" w:lineRule="auto"/>
        <w:rPr>
          <w:rFonts w:ascii="等线" w:eastAsia="等线" w:hAnsi="等线"/>
          <w:color w:val="auto"/>
        </w:rPr>
      </w:pPr>
    </w:p>
    <w:p w14:paraId="12A0F522" w14:textId="41D1DBB9" w:rsidR="009D68E6" w:rsidRPr="008A2D59" w:rsidRDefault="00000000" w:rsidP="008A2D59">
      <w:pPr>
        <w:pStyle w:val="Default"/>
        <w:snapToGrid w:val="0"/>
        <w:spacing w:line="360" w:lineRule="auto"/>
        <w:rPr>
          <w:rFonts w:ascii="等线" w:eastAsia="等线" w:hAnsi="等线" w:cstheme="minorHAnsi" w:hint="eastAsia"/>
          <w:color w:val="auto"/>
        </w:rPr>
      </w:pPr>
      <w:r w:rsidRPr="007E0B6C">
        <w:rPr>
          <w:rFonts w:ascii="等线" w:eastAsia="等线" w:hAnsi="等线" w:hint="eastAsia"/>
          <w:color w:val="auto"/>
        </w:rPr>
        <w:t>图：新加坡南洋理工大学项目证书样图</w:t>
      </w:r>
    </w:p>
    <w:p w14:paraId="43E8E448" w14:textId="77777777" w:rsidR="009D68E6" w:rsidRPr="008A2D59" w:rsidRDefault="00000000" w:rsidP="007E0B6C">
      <w:pPr>
        <w:widowControl/>
        <w:adjustRightInd w:val="0"/>
        <w:snapToGrid w:val="0"/>
        <w:spacing w:line="360" w:lineRule="auto"/>
        <w:jc w:val="left"/>
        <w:rPr>
          <w:rFonts w:ascii="等线" w:eastAsia="等线" w:hAnsi="等线" w:cs="Calibri" w:hint="eastAsia"/>
          <w:sz w:val="24"/>
        </w:rPr>
      </w:pPr>
      <w:r w:rsidRPr="008A2D59">
        <w:rPr>
          <w:rFonts w:ascii="等线" w:eastAsia="等线" w:hAnsi="等线" w:cs="Calibri"/>
          <w:sz w:val="24"/>
        </w:rPr>
        <w:t>【</w:t>
      </w:r>
      <w:r w:rsidRPr="008A2D59">
        <w:rPr>
          <w:rFonts w:ascii="等线" w:eastAsia="等线" w:hAnsi="等线" w:cstheme="minorHAnsi" w:hint="eastAsia"/>
          <w:b/>
          <w:bCs/>
          <w:kern w:val="0"/>
          <w:sz w:val="24"/>
        </w:rPr>
        <w:t>项目</w:t>
      </w:r>
      <w:r w:rsidRPr="008A2D59">
        <w:rPr>
          <w:rFonts w:ascii="等线" w:eastAsia="等线" w:hAnsi="等线" w:cstheme="minorHAnsi"/>
          <w:b/>
          <w:bCs/>
          <w:kern w:val="0"/>
          <w:sz w:val="24"/>
        </w:rPr>
        <w:t>费用</w:t>
      </w:r>
      <w:r w:rsidRPr="008A2D59">
        <w:rPr>
          <w:rFonts w:ascii="等线" w:eastAsia="等线" w:hAnsi="等线" w:cs="Calibri"/>
          <w:sz w:val="24"/>
        </w:rPr>
        <w:t>】</w:t>
      </w:r>
    </w:p>
    <w:tbl>
      <w:tblPr>
        <w:tblStyle w:val="ac"/>
        <w:tblW w:w="8522" w:type="dxa"/>
        <w:tblLayout w:type="fixed"/>
        <w:tblLook w:val="04A0" w:firstRow="1" w:lastRow="0" w:firstColumn="1" w:lastColumn="0" w:noHBand="0" w:noVBand="1"/>
      </w:tblPr>
      <w:tblGrid>
        <w:gridCol w:w="1696"/>
        <w:gridCol w:w="6826"/>
      </w:tblGrid>
      <w:tr w:rsidR="009D68E6" w:rsidRPr="007E0B6C" w14:paraId="54C8EB35" w14:textId="77777777" w:rsidTr="008A2D59">
        <w:trPr>
          <w:trHeight w:val="477"/>
        </w:trPr>
        <w:tc>
          <w:tcPr>
            <w:tcW w:w="1696" w:type="dxa"/>
          </w:tcPr>
          <w:p w14:paraId="588A6A35" w14:textId="77777777" w:rsidR="009D68E6" w:rsidRPr="007E0B6C" w:rsidRDefault="00000000" w:rsidP="007E0B6C">
            <w:pPr>
              <w:adjustRightInd w:val="0"/>
              <w:snapToGrid w:val="0"/>
              <w:spacing w:line="360" w:lineRule="auto"/>
              <w:jc w:val="left"/>
              <w:rPr>
                <w:rFonts w:ascii="等线" w:eastAsia="等线" w:hAnsi="等线" w:cstheme="minorHAnsi" w:hint="eastAsia"/>
                <w:sz w:val="24"/>
              </w:rPr>
            </w:pPr>
            <w:bookmarkStart w:id="2" w:name="_Hlk129190493"/>
            <w:r w:rsidRPr="007E0B6C">
              <w:rPr>
                <w:rFonts w:ascii="等线" w:eastAsia="等线" w:hAnsi="等线" w:cstheme="minorHAnsi" w:hint="eastAsia"/>
                <w:sz w:val="24"/>
              </w:rPr>
              <w:lastRenderedPageBreak/>
              <w:t>项目总费用</w:t>
            </w:r>
          </w:p>
        </w:tc>
        <w:tc>
          <w:tcPr>
            <w:tcW w:w="6826" w:type="dxa"/>
          </w:tcPr>
          <w:p w14:paraId="51195B1B" w14:textId="77777777" w:rsidR="009D68E6" w:rsidRPr="007E0B6C" w:rsidRDefault="00000000" w:rsidP="007E0B6C">
            <w:pPr>
              <w:adjustRightInd w:val="0"/>
              <w:snapToGrid w:val="0"/>
              <w:spacing w:line="360" w:lineRule="auto"/>
              <w:jc w:val="left"/>
              <w:rPr>
                <w:rFonts w:ascii="等线" w:eastAsia="等线" w:hAnsi="等线" w:cstheme="minorHAnsi" w:hint="eastAsia"/>
                <w:sz w:val="24"/>
              </w:rPr>
            </w:pPr>
            <w:r w:rsidRPr="007E0B6C">
              <w:rPr>
                <w:rFonts w:ascii="等线" w:eastAsia="等线" w:hAnsi="等线" w:cstheme="minorHAnsi" w:hint="eastAsia"/>
                <w:sz w:val="24"/>
              </w:rPr>
              <w:t>约合人民币16800元</w:t>
            </w:r>
          </w:p>
        </w:tc>
      </w:tr>
      <w:tr w:rsidR="009D68E6" w:rsidRPr="007E0B6C" w14:paraId="4A7E394B" w14:textId="77777777" w:rsidTr="008A2D59">
        <w:tc>
          <w:tcPr>
            <w:tcW w:w="1696" w:type="dxa"/>
          </w:tcPr>
          <w:p w14:paraId="3AF42646" w14:textId="77777777" w:rsidR="009D68E6" w:rsidRPr="007E0B6C" w:rsidRDefault="00000000" w:rsidP="007E0B6C">
            <w:pPr>
              <w:adjustRightInd w:val="0"/>
              <w:snapToGrid w:val="0"/>
              <w:spacing w:line="360" w:lineRule="auto"/>
              <w:jc w:val="left"/>
              <w:rPr>
                <w:rFonts w:ascii="等线" w:eastAsia="等线" w:hAnsi="等线" w:cstheme="minorHAnsi" w:hint="eastAsia"/>
                <w:sz w:val="24"/>
              </w:rPr>
            </w:pPr>
            <w:r w:rsidRPr="007E0B6C">
              <w:rPr>
                <w:rFonts w:ascii="等线" w:eastAsia="等线" w:hAnsi="等线" w:cstheme="minorHAnsi" w:hint="eastAsia"/>
                <w:sz w:val="24"/>
              </w:rPr>
              <w:t>费用包括：</w:t>
            </w:r>
          </w:p>
        </w:tc>
        <w:tc>
          <w:tcPr>
            <w:tcW w:w="6826" w:type="dxa"/>
          </w:tcPr>
          <w:p w14:paraId="436D12FC" w14:textId="77777777" w:rsidR="009D68E6" w:rsidRPr="007E0B6C" w:rsidRDefault="00000000" w:rsidP="007E0B6C">
            <w:pPr>
              <w:adjustRightInd w:val="0"/>
              <w:snapToGrid w:val="0"/>
              <w:spacing w:line="360" w:lineRule="auto"/>
              <w:jc w:val="left"/>
              <w:rPr>
                <w:rFonts w:ascii="等线" w:eastAsia="等线" w:hAnsi="等线" w:cstheme="minorHAnsi" w:hint="eastAsia"/>
                <w:sz w:val="24"/>
              </w:rPr>
            </w:pPr>
            <w:r w:rsidRPr="007E0B6C">
              <w:rPr>
                <w:rFonts w:ascii="等线" w:eastAsia="等线" w:hAnsi="等线" w:cstheme="minorHAnsi"/>
                <w:sz w:val="24"/>
              </w:rPr>
              <w:t>学费、杂费、酒店住宿（不含早）、接机、大巴上学送生、参访费、医疗与意外险、项目服务费</w:t>
            </w:r>
          </w:p>
        </w:tc>
      </w:tr>
      <w:tr w:rsidR="009D68E6" w:rsidRPr="007E0B6C" w14:paraId="08413900" w14:textId="77777777" w:rsidTr="008A2D59">
        <w:tc>
          <w:tcPr>
            <w:tcW w:w="1696" w:type="dxa"/>
          </w:tcPr>
          <w:p w14:paraId="6768D3BA" w14:textId="77777777" w:rsidR="009D68E6" w:rsidRPr="007E0B6C" w:rsidRDefault="00000000" w:rsidP="007E0B6C">
            <w:pPr>
              <w:adjustRightInd w:val="0"/>
              <w:snapToGrid w:val="0"/>
              <w:spacing w:line="360" w:lineRule="auto"/>
              <w:jc w:val="left"/>
              <w:rPr>
                <w:rFonts w:ascii="等线" w:eastAsia="等线" w:hAnsi="等线" w:cstheme="minorHAnsi" w:hint="eastAsia"/>
                <w:sz w:val="24"/>
              </w:rPr>
            </w:pPr>
            <w:r w:rsidRPr="007E0B6C">
              <w:rPr>
                <w:rFonts w:ascii="等线" w:eastAsia="等线" w:hAnsi="等线" w:cstheme="minorHAnsi" w:hint="eastAsia"/>
                <w:sz w:val="24"/>
              </w:rPr>
              <w:t>费用不包括：</w:t>
            </w:r>
          </w:p>
        </w:tc>
        <w:tc>
          <w:tcPr>
            <w:tcW w:w="6826" w:type="dxa"/>
          </w:tcPr>
          <w:p w14:paraId="3B8F6C79" w14:textId="77777777" w:rsidR="009D68E6" w:rsidRPr="007E0B6C" w:rsidRDefault="00000000" w:rsidP="007E0B6C">
            <w:pPr>
              <w:adjustRightInd w:val="0"/>
              <w:snapToGrid w:val="0"/>
              <w:spacing w:line="360" w:lineRule="auto"/>
              <w:jc w:val="left"/>
              <w:rPr>
                <w:rFonts w:ascii="等线" w:eastAsia="等线" w:hAnsi="等线" w:cstheme="minorHAnsi" w:hint="eastAsia"/>
                <w:sz w:val="24"/>
              </w:rPr>
            </w:pPr>
            <w:r w:rsidRPr="007E0B6C">
              <w:rPr>
                <w:rFonts w:ascii="等线" w:eastAsia="等线" w:hAnsi="等线" w:cstheme="minorHAnsi"/>
                <w:sz w:val="24"/>
              </w:rPr>
              <w:t>国际机票、餐费、大巴放学接生，送机、个人生活费</w:t>
            </w:r>
          </w:p>
        </w:tc>
      </w:tr>
      <w:bookmarkEnd w:id="2"/>
    </w:tbl>
    <w:p w14:paraId="49345CB6" w14:textId="77777777" w:rsidR="009D68E6" w:rsidRPr="007E0B6C" w:rsidRDefault="009D68E6" w:rsidP="007E0B6C">
      <w:pPr>
        <w:widowControl/>
        <w:adjustRightInd w:val="0"/>
        <w:snapToGrid w:val="0"/>
        <w:spacing w:line="360" w:lineRule="auto"/>
        <w:jc w:val="left"/>
        <w:rPr>
          <w:rFonts w:ascii="等线" w:eastAsia="等线" w:hAnsi="等线" w:cstheme="minorHAnsi" w:hint="eastAsia"/>
          <w:sz w:val="24"/>
        </w:rPr>
      </w:pPr>
    </w:p>
    <w:p w14:paraId="78D5964B" w14:textId="760151FD" w:rsidR="009D68E6" w:rsidRPr="007E0B6C" w:rsidRDefault="00000000" w:rsidP="007E0B6C">
      <w:pPr>
        <w:widowControl/>
        <w:numPr>
          <w:ilvl w:val="0"/>
          <w:numId w:val="1"/>
        </w:numPr>
        <w:adjustRightInd w:val="0"/>
        <w:snapToGrid w:val="0"/>
        <w:spacing w:beforeLines="50" w:before="156" w:afterLines="50" w:after="156" w:line="360" w:lineRule="auto"/>
        <w:jc w:val="left"/>
        <w:rPr>
          <w:rFonts w:ascii="黑体" w:eastAsia="黑体" w:hAnsi="黑体" w:cs="Calibri" w:hint="eastAsia"/>
          <w:b/>
          <w:kern w:val="0"/>
          <w:sz w:val="32"/>
          <w:szCs w:val="32"/>
        </w:rPr>
      </w:pPr>
      <w:r w:rsidRPr="007E0B6C">
        <w:rPr>
          <w:rFonts w:ascii="黑体" w:eastAsia="黑体" w:hAnsi="黑体" w:cs="Calibri" w:hint="eastAsia"/>
          <w:b/>
          <w:kern w:val="0"/>
          <w:sz w:val="32"/>
          <w:szCs w:val="32"/>
        </w:rPr>
        <w:t>项目申请</w:t>
      </w:r>
    </w:p>
    <w:p w14:paraId="34F3B5D4" w14:textId="77777777" w:rsidR="009D68E6" w:rsidRPr="007E0B6C" w:rsidRDefault="00000000" w:rsidP="00856BA2">
      <w:pPr>
        <w:pStyle w:val="af1"/>
        <w:widowControl/>
        <w:numPr>
          <w:ilvl w:val="0"/>
          <w:numId w:val="5"/>
        </w:numPr>
        <w:adjustRightInd w:val="0"/>
        <w:snapToGrid w:val="0"/>
        <w:spacing w:line="360" w:lineRule="auto"/>
        <w:ind w:firstLineChars="0"/>
        <w:jc w:val="left"/>
        <w:rPr>
          <w:rFonts w:ascii="等线" w:eastAsia="等线" w:hAnsi="等线" w:cs="Calibri" w:hint="eastAsia"/>
          <w:sz w:val="24"/>
        </w:rPr>
      </w:pPr>
      <w:r w:rsidRPr="007E0B6C">
        <w:rPr>
          <w:rFonts w:ascii="等线" w:eastAsia="等线" w:hAnsi="等线" w:cstheme="minorHAnsi"/>
          <w:b/>
          <w:kern w:val="0"/>
          <w:sz w:val="24"/>
        </w:rPr>
        <w:t>选拔要求</w:t>
      </w:r>
      <w:r w:rsidRPr="007E0B6C">
        <w:rPr>
          <w:rFonts w:ascii="等线" w:eastAsia="等线" w:hAnsi="等线" w:cstheme="minorHAnsi" w:hint="eastAsia"/>
          <w:b/>
          <w:kern w:val="0"/>
          <w:sz w:val="24"/>
        </w:rPr>
        <w:t>：</w:t>
      </w:r>
      <w:r w:rsidRPr="007E0B6C">
        <w:rPr>
          <w:rFonts w:ascii="等线" w:eastAsia="等线" w:hAnsi="等线" w:cstheme="minorHAnsi"/>
          <w:kern w:val="0"/>
          <w:sz w:val="24"/>
        </w:rPr>
        <w:t>仅限在读本科生，无需托福雅思成绩，</w:t>
      </w:r>
      <w:r w:rsidRPr="007E0B6C">
        <w:rPr>
          <w:rFonts w:ascii="等线" w:eastAsia="等线" w:hAnsi="等线" w:cstheme="minorHAnsi" w:hint="eastAsia"/>
          <w:kern w:val="0"/>
          <w:sz w:val="24"/>
        </w:rPr>
        <w:t>四级470/六级450/</w:t>
      </w:r>
      <w:r w:rsidRPr="007E0B6C">
        <w:rPr>
          <w:rFonts w:ascii="等线" w:eastAsia="等线" w:hAnsi="等线" w:cstheme="minorHAnsi"/>
          <w:kern w:val="0"/>
          <w:sz w:val="24"/>
        </w:rPr>
        <w:t>专四65/</w:t>
      </w:r>
      <w:r w:rsidRPr="007E0B6C">
        <w:rPr>
          <w:rFonts w:ascii="等线" w:eastAsia="等线" w:hAnsi="等线" w:cstheme="minorHAnsi" w:hint="eastAsia"/>
          <w:kern w:val="0"/>
          <w:sz w:val="24"/>
        </w:rPr>
        <w:t>多邻国90/高考110即可申请</w:t>
      </w:r>
      <w:r w:rsidRPr="007E0B6C">
        <w:rPr>
          <w:rFonts w:ascii="等线" w:eastAsia="等线" w:hAnsi="等线" w:cstheme="minorHAnsi"/>
          <w:kern w:val="0"/>
          <w:sz w:val="24"/>
        </w:rPr>
        <w:t>；</w:t>
      </w:r>
    </w:p>
    <w:p w14:paraId="04936627" w14:textId="77777777" w:rsidR="009D68E6" w:rsidRPr="007E0B6C" w:rsidRDefault="00000000" w:rsidP="00856BA2">
      <w:pPr>
        <w:pStyle w:val="af1"/>
        <w:numPr>
          <w:ilvl w:val="0"/>
          <w:numId w:val="5"/>
        </w:numPr>
        <w:adjustRightInd w:val="0"/>
        <w:snapToGrid w:val="0"/>
        <w:spacing w:line="360" w:lineRule="auto"/>
        <w:ind w:firstLineChars="0"/>
        <w:jc w:val="left"/>
        <w:rPr>
          <w:rFonts w:ascii="等线" w:eastAsia="等线" w:hAnsi="等线" w:cs="宋体" w:hint="eastAsia"/>
          <w:b/>
          <w:kern w:val="0"/>
          <w:sz w:val="24"/>
        </w:rPr>
      </w:pPr>
      <w:r w:rsidRPr="007E0B6C">
        <w:rPr>
          <w:rFonts w:ascii="等线" w:eastAsia="等线" w:hAnsi="等线" w:cstheme="minorHAnsi" w:hint="eastAsia"/>
          <w:b/>
          <w:kern w:val="0"/>
          <w:sz w:val="24"/>
        </w:rPr>
        <w:t>报名</w:t>
      </w:r>
      <w:r w:rsidRPr="007E0B6C">
        <w:rPr>
          <w:rFonts w:ascii="等线" w:eastAsia="等线" w:hAnsi="等线" w:cstheme="minorHAnsi"/>
          <w:b/>
          <w:kern w:val="0"/>
          <w:sz w:val="24"/>
        </w:rPr>
        <w:t>方式</w:t>
      </w:r>
      <w:r w:rsidRPr="007E0B6C">
        <w:rPr>
          <w:rFonts w:ascii="等线" w:eastAsia="等线" w:hAnsi="等线" w:cstheme="minorHAnsi" w:hint="eastAsia"/>
          <w:b/>
          <w:kern w:val="0"/>
          <w:sz w:val="24"/>
        </w:rPr>
        <w:t xml:space="preserve">： </w:t>
      </w:r>
      <w:r w:rsidRPr="007E0B6C">
        <w:rPr>
          <w:rFonts w:ascii="等线" w:eastAsia="等线" w:hAnsi="等线" w:cstheme="minorHAnsi" w:hint="eastAsia"/>
          <w:bCs/>
          <w:kern w:val="0"/>
          <w:sz w:val="24"/>
        </w:rPr>
        <w:t>登录</w:t>
      </w:r>
      <w:r w:rsidRPr="007E0B6C">
        <w:rPr>
          <w:rFonts w:ascii="等线" w:eastAsia="等线" w:hAnsi="等线" w:cstheme="minorHAnsi"/>
          <w:sz w:val="24"/>
        </w:rPr>
        <w:t>全美国际教育协会网站</w:t>
      </w:r>
      <w:hyperlink r:id="rId11" w:history="1">
        <w:r w:rsidRPr="007E0B6C">
          <w:rPr>
            <w:rStyle w:val="af"/>
            <w:rFonts w:ascii="等线" w:eastAsia="等线" w:hAnsi="等线" w:cstheme="minorHAnsi" w:hint="eastAsia"/>
            <w:color w:val="auto"/>
            <w:sz w:val="24"/>
          </w:rPr>
          <w:t>www.usiea.org</w:t>
        </w:r>
      </w:hyperlink>
      <w:r w:rsidRPr="007E0B6C">
        <w:rPr>
          <w:rFonts w:ascii="等线" w:eastAsia="等线" w:hAnsi="等线" w:cstheme="minorHAnsi" w:hint="eastAsia"/>
          <w:sz w:val="24"/>
        </w:rPr>
        <w:t xml:space="preserve"> </w:t>
      </w:r>
      <w:r w:rsidRPr="007E0B6C">
        <w:rPr>
          <w:rFonts w:ascii="等线" w:eastAsia="等线" w:hAnsi="等线" w:cstheme="minorHAnsi"/>
          <w:sz w:val="24"/>
        </w:rPr>
        <w:t>填写《</w:t>
      </w:r>
      <w:r w:rsidRPr="007E0B6C">
        <w:rPr>
          <w:rFonts w:ascii="等线" w:eastAsia="等线" w:hAnsi="等线" w:cstheme="minorHAnsi" w:hint="eastAsia"/>
          <w:sz w:val="24"/>
        </w:rPr>
        <w:t>世界</w:t>
      </w:r>
      <w:r w:rsidRPr="007E0B6C">
        <w:rPr>
          <w:rFonts w:ascii="等线" w:eastAsia="等线" w:hAnsi="等线" w:cstheme="minorHAnsi"/>
          <w:sz w:val="24"/>
        </w:rPr>
        <w:t>名校访学项目报名表》</w:t>
      </w:r>
    </w:p>
    <w:p w14:paraId="25C29B5E" w14:textId="77777777" w:rsidR="009D68E6" w:rsidRPr="007E0B6C" w:rsidRDefault="00000000" w:rsidP="00856BA2">
      <w:pPr>
        <w:pStyle w:val="af1"/>
        <w:numPr>
          <w:ilvl w:val="0"/>
          <w:numId w:val="5"/>
        </w:numPr>
        <w:adjustRightInd w:val="0"/>
        <w:snapToGrid w:val="0"/>
        <w:spacing w:line="360" w:lineRule="auto"/>
        <w:ind w:firstLineChars="0"/>
        <w:jc w:val="left"/>
        <w:rPr>
          <w:rFonts w:ascii="等线" w:eastAsia="等线" w:hAnsi="等线" w:cs="Calibri" w:hint="eastAsia"/>
          <w:sz w:val="24"/>
        </w:rPr>
      </w:pPr>
      <w:r w:rsidRPr="007E0B6C">
        <w:rPr>
          <w:rFonts w:ascii="等线" w:eastAsia="等线" w:hAnsi="等线" w:cstheme="minorHAnsi" w:hint="eastAsia"/>
          <w:b/>
          <w:kern w:val="0"/>
          <w:sz w:val="24"/>
        </w:rPr>
        <w:t>建议截止日期：</w:t>
      </w:r>
      <w:r w:rsidRPr="007E0B6C">
        <w:rPr>
          <w:rFonts w:ascii="等线" w:eastAsia="等线" w:hAnsi="等线" w:cs="Calibri"/>
          <w:sz w:val="24"/>
        </w:rPr>
        <w:t>202</w:t>
      </w:r>
      <w:r w:rsidRPr="007E0B6C">
        <w:rPr>
          <w:rFonts w:ascii="等线" w:eastAsia="等线" w:hAnsi="等线" w:cs="Calibri" w:hint="eastAsia"/>
          <w:sz w:val="24"/>
        </w:rPr>
        <w:t>4</w:t>
      </w:r>
      <w:r w:rsidRPr="007E0B6C">
        <w:rPr>
          <w:rFonts w:ascii="等线" w:eastAsia="等线" w:hAnsi="等线" w:cs="Calibri"/>
          <w:sz w:val="24"/>
        </w:rPr>
        <w:t>年</w:t>
      </w:r>
      <w:r w:rsidRPr="007E0B6C">
        <w:rPr>
          <w:rFonts w:ascii="等线" w:eastAsia="等线" w:hAnsi="等线" w:cs="Calibri" w:hint="eastAsia"/>
          <w:sz w:val="24"/>
        </w:rPr>
        <w:t>12月1日</w:t>
      </w:r>
    </w:p>
    <w:p w14:paraId="35CF3DA4" w14:textId="77777777" w:rsidR="009D68E6" w:rsidRPr="007E0B6C" w:rsidRDefault="00000000" w:rsidP="007E0B6C">
      <w:pPr>
        <w:adjustRightInd w:val="0"/>
        <w:snapToGrid w:val="0"/>
        <w:spacing w:line="360" w:lineRule="auto"/>
        <w:jc w:val="left"/>
        <w:rPr>
          <w:rFonts w:ascii="等线" w:eastAsia="等线" w:hAnsi="等线" w:cs="宋体" w:hint="eastAsia"/>
          <w:kern w:val="0"/>
          <w:sz w:val="24"/>
        </w:rPr>
      </w:pPr>
      <w:r w:rsidRPr="007E0B6C">
        <w:rPr>
          <w:rFonts w:ascii="等线" w:eastAsia="等线" w:hAnsi="等线" w:cstheme="minorHAnsi" w:hint="eastAsia"/>
          <w:sz w:val="24"/>
          <w:u w:val="single"/>
        </w:rPr>
        <w:t xml:space="preserve">                                                                                      </w:t>
      </w:r>
    </w:p>
    <w:p w14:paraId="6A7C83E8" w14:textId="77777777" w:rsidR="009D68E6" w:rsidRPr="007E0B6C" w:rsidRDefault="00000000" w:rsidP="007E0B6C">
      <w:pPr>
        <w:adjustRightInd w:val="0"/>
        <w:snapToGrid w:val="0"/>
        <w:spacing w:line="360" w:lineRule="auto"/>
        <w:jc w:val="left"/>
        <w:rPr>
          <w:rFonts w:ascii="等线" w:eastAsia="等线" w:hAnsi="等线" w:cstheme="minorHAnsi" w:hint="eastAsia"/>
          <w:sz w:val="24"/>
        </w:rPr>
      </w:pPr>
      <w:r w:rsidRPr="007E0B6C">
        <w:rPr>
          <w:rFonts w:ascii="等线" w:eastAsia="等线" w:hAnsi="等线" w:cstheme="minorHAnsi" w:hint="eastAsia"/>
          <w:sz w:val="24"/>
        </w:rPr>
        <w:t>全美国际教育协会官微：全美国际访学微刊</w:t>
      </w:r>
    </w:p>
    <w:p w14:paraId="45DD587D" w14:textId="77777777" w:rsidR="009D68E6" w:rsidRPr="007E0B6C" w:rsidRDefault="00000000" w:rsidP="007E0B6C">
      <w:pPr>
        <w:adjustRightInd w:val="0"/>
        <w:snapToGrid w:val="0"/>
        <w:spacing w:line="360" w:lineRule="auto"/>
        <w:jc w:val="left"/>
        <w:rPr>
          <w:rFonts w:ascii="等线" w:eastAsia="等线" w:hAnsi="等线" w:cstheme="minorHAnsi" w:hint="eastAsia"/>
          <w:sz w:val="24"/>
        </w:rPr>
      </w:pPr>
      <w:r w:rsidRPr="007E0B6C">
        <w:rPr>
          <w:rFonts w:ascii="等线" w:eastAsia="等线" w:hAnsi="等线" w:cstheme="minorHAnsi" w:hint="eastAsia"/>
          <w:sz w:val="24"/>
        </w:rPr>
        <w:t>全美国际教育协会官网：www.usiea.org </w:t>
      </w:r>
    </w:p>
    <w:p w14:paraId="57987AE4" w14:textId="77777777" w:rsidR="009D68E6" w:rsidRDefault="00000000" w:rsidP="007E0B6C">
      <w:pPr>
        <w:adjustRightInd w:val="0"/>
        <w:snapToGrid w:val="0"/>
        <w:spacing w:line="360" w:lineRule="auto"/>
        <w:jc w:val="left"/>
        <w:rPr>
          <w:rFonts w:ascii="等线" w:eastAsia="等线" w:hAnsi="等线" w:cstheme="minorHAnsi" w:hint="eastAsia"/>
          <w:sz w:val="24"/>
        </w:rPr>
      </w:pPr>
      <w:r w:rsidRPr="007E0B6C">
        <w:rPr>
          <w:rFonts w:ascii="等线" w:eastAsia="等线" w:hAnsi="等线" w:cstheme="minorHAnsi" w:hint="eastAsia"/>
          <w:sz w:val="24"/>
        </w:rPr>
        <w:t>项目邮箱咨询：</w:t>
      </w:r>
      <w:hyperlink r:id="rId12" w:history="1">
        <w:r w:rsidRPr="007E0B6C">
          <w:rPr>
            <w:rFonts w:ascii="等线" w:eastAsia="等线" w:hAnsi="等线" w:cstheme="minorHAnsi" w:hint="eastAsia"/>
            <w:sz w:val="24"/>
          </w:rPr>
          <w:t>visit_ntu@yeah.net</w:t>
        </w:r>
      </w:hyperlink>
      <w:r w:rsidRPr="007E0B6C">
        <w:rPr>
          <w:rFonts w:ascii="等线" w:eastAsia="等线" w:hAnsi="等线" w:cstheme="minorHAnsi" w:hint="eastAsia"/>
          <w:sz w:val="24"/>
        </w:rPr>
        <w:t xml:space="preserve"> </w:t>
      </w:r>
    </w:p>
    <w:p w14:paraId="29B63811" w14:textId="77777777" w:rsidR="00C31011" w:rsidRPr="000A7B42" w:rsidRDefault="00C31011" w:rsidP="000A7B42">
      <w:pPr>
        <w:adjustRightInd w:val="0"/>
        <w:snapToGrid w:val="0"/>
        <w:spacing w:line="360" w:lineRule="auto"/>
        <w:jc w:val="left"/>
        <w:rPr>
          <w:rFonts w:ascii="等线" w:eastAsia="等线" w:hAnsi="等线" w:cstheme="minorHAnsi" w:hint="eastAsia"/>
          <w:sz w:val="24"/>
        </w:rPr>
      </w:pPr>
      <w:r w:rsidRPr="000A7B42">
        <w:rPr>
          <w:rFonts w:ascii="等线" w:eastAsia="等线" w:hAnsi="等线" w:cstheme="minorHAnsi" w:hint="eastAsia"/>
          <w:sz w:val="24"/>
        </w:rPr>
        <w:t>长空学院咨询老师：张老师 </w:t>
      </w:r>
      <w:r w:rsidRPr="000A7B42">
        <w:rPr>
          <w:rFonts w:ascii="等线" w:eastAsia="等线" w:hAnsi="等线" w:cstheme="minorHAnsi"/>
          <w:sz w:val="24"/>
        </w:rPr>
        <w:t>025-5211</w:t>
      </w:r>
      <w:r w:rsidRPr="000A7B42">
        <w:rPr>
          <w:rFonts w:ascii="等线" w:eastAsia="等线" w:hAnsi="等线" w:cstheme="minorHAnsi" w:hint="eastAsia"/>
          <w:sz w:val="24"/>
        </w:rPr>
        <w:t>3280</w:t>
      </w:r>
    </w:p>
    <w:p w14:paraId="23CE1759" w14:textId="77777777" w:rsidR="00856BA2" w:rsidRPr="00C31011" w:rsidRDefault="00856BA2" w:rsidP="007E0B6C">
      <w:pPr>
        <w:adjustRightInd w:val="0"/>
        <w:snapToGrid w:val="0"/>
        <w:spacing w:line="360" w:lineRule="auto"/>
        <w:jc w:val="left"/>
        <w:rPr>
          <w:rFonts w:ascii="等线" w:eastAsia="等线" w:hAnsi="等线" w:cs="Calibri" w:hint="eastAsia"/>
          <w:sz w:val="24"/>
        </w:rPr>
      </w:pPr>
    </w:p>
    <w:sectPr w:rsidR="00856BA2" w:rsidRPr="00C31011">
      <w:headerReference w:type="default" r:id="rId13"/>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889E7" w14:textId="77777777" w:rsidR="00EA499D" w:rsidRDefault="00EA499D">
      <w:r>
        <w:separator/>
      </w:r>
    </w:p>
  </w:endnote>
  <w:endnote w:type="continuationSeparator" w:id="0">
    <w:p w14:paraId="03D94B92" w14:textId="77777777" w:rsidR="00EA499D" w:rsidRDefault="00EA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A79A1" w14:textId="77777777" w:rsidR="00EA499D" w:rsidRDefault="00EA499D">
      <w:r>
        <w:separator/>
      </w:r>
    </w:p>
  </w:footnote>
  <w:footnote w:type="continuationSeparator" w:id="0">
    <w:p w14:paraId="6D230E95" w14:textId="77777777" w:rsidR="00EA499D" w:rsidRDefault="00EA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26D55" w14:textId="195DC1D4" w:rsidR="009D68E6" w:rsidRDefault="009D68E6">
    <w:pPr>
      <w:spacing w:line="140" w:lineRule="atLeast"/>
      <w:ind w:rightChars="-160" w:right="-336"/>
      <w:rPr>
        <w:rFonts w:ascii="微软雅黑" w:eastAsia="微软雅黑" w:hAnsi="微软雅黑" w:hint="eastAsia"/>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F00990"/>
    <w:multiLevelType w:val="singleLevel"/>
    <w:tmpl w:val="08AE7AA6"/>
    <w:lvl w:ilvl="0">
      <w:start w:val="1"/>
      <w:numFmt w:val="chineseCounting"/>
      <w:suff w:val="nothing"/>
      <w:lvlText w:val="%1、"/>
      <w:lvlJc w:val="left"/>
      <w:rPr>
        <w:rFonts w:hint="eastAsia"/>
        <w:lang w:val="en-US"/>
      </w:rPr>
    </w:lvl>
  </w:abstractNum>
  <w:abstractNum w:abstractNumId="1" w15:restartNumberingAfterBreak="0">
    <w:nsid w:val="46834264"/>
    <w:multiLevelType w:val="multilevel"/>
    <w:tmpl w:val="4683426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47FB29D2"/>
    <w:multiLevelType w:val="multilevel"/>
    <w:tmpl w:val="CF58F4E2"/>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CA14D6D"/>
    <w:multiLevelType w:val="singleLevel"/>
    <w:tmpl w:val="5CA14D6D"/>
    <w:lvl w:ilvl="0">
      <w:start w:val="4"/>
      <w:numFmt w:val="chineseCounting"/>
      <w:suff w:val="nothing"/>
      <w:lvlText w:val="%1、"/>
      <w:lvlJc w:val="left"/>
      <w:rPr>
        <w:rFonts w:hint="eastAsia"/>
      </w:rPr>
    </w:lvl>
  </w:abstractNum>
  <w:abstractNum w:abstractNumId="4" w15:restartNumberingAfterBreak="0">
    <w:nsid w:val="77F013D8"/>
    <w:multiLevelType w:val="multilevel"/>
    <w:tmpl w:val="77F013D8"/>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04851285">
    <w:abstractNumId w:val="0"/>
  </w:num>
  <w:num w:numId="2" w16cid:durableId="1331450417">
    <w:abstractNumId w:val="1"/>
  </w:num>
  <w:num w:numId="3" w16cid:durableId="1340500464">
    <w:abstractNumId w:val="3"/>
  </w:num>
  <w:num w:numId="4" w16cid:durableId="1394349996">
    <w:abstractNumId w:val="4"/>
  </w:num>
  <w:num w:numId="5" w16cid:durableId="144930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3YmEyYWI5ZDlhODE0MmRmOWU3M2JjYTllZWE4YWUifQ=="/>
  </w:docVars>
  <w:rsids>
    <w:rsidRoot w:val="00500A8F"/>
    <w:rsid w:val="A5F77DBC"/>
    <w:rsid w:val="BE1FF691"/>
    <w:rsid w:val="BFBE027C"/>
    <w:rsid w:val="D8FF558D"/>
    <w:rsid w:val="DF6B1256"/>
    <w:rsid w:val="E7EBF167"/>
    <w:rsid w:val="EB7D1403"/>
    <w:rsid w:val="EBEF42D9"/>
    <w:rsid w:val="FBFF8BCD"/>
    <w:rsid w:val="FCFF3881"/>
    <w:rsid w:val="00002650"/>
    <w:rsid w:val="00002E62"/>
    <w:rsid w:val="000035D7"/>
    <w:rsid w:val="000056C7"/>
    <w:rsid w:val="0000590A"/>
    <w:rsid w:val="00006712"/>
    <w:rsid w:val="00010148"/>
    <w:rsid w:val="00010F31"/>
    <w:rsid w:val="000169DD"/>
    <w:rsid w:val="00020633"/>
    <w:rsid w:val="000226BC"/>
    <w:rsid w:val="00022AFD"/>
    <w:rsid w:val="000230BD"/>
    <w:rsid w:val="00023476"/>
    <w:rsid w:val="000236D2"/>
    <w:rsid w:val="00024C64"/>
    <w:rsid w:val="00025206"/>
    <w:rsid w:val="000255BF"/>
    <w:rsid w:val="0003068E"/>
    <w:rsid w:val="00030A02"/>
    <w:rsid w:val="00031403"/>
    <w:rsid w:val="00032519"/>
    <w:rsid w:val="0003257B"/>
    <w:rsid w:val="000362BD"/>
    <w:rsid w:val="00040016"/>
    <w:rsid w:val="000402B0"/>
    <w:rsid w:val="00041148"/>
    <w:rsid w:val="00041BDA"/>
    <w:rsid w:val="00044B87"/>
    <w:rsid w:val="00046229"/>
    <w:rsid w:val="000519A2"/>
    <w:rsid w:val="00051A3D"/>
    <w:rsid w:val="0005389A"/>
    <w:rsid w:val="00060047"/>
    <w:rsid w:val="0006181E"/>
    <w:rsid w:val="00065242"/>
    <w:rsid w:val="00067D4B"/>
    <w:rsid w:val="00067E78"/>
    <w:rsid w:val="000703CF"/>
    <w:rsid w:val="00075129"/>
    <w:rsid w:val="000820F9"/>
    <w:rsid w:val="000840CC"/>
    <w:rsid w:val="00084777"/>
    <w:rsid w:val="000860BB"/>
    <w:rsid w:val="00087DB0"/>
    <w:rsid w:val="0009206E"/>
    <w:rsid w:val="00092225"/>
    <w:rsid w:val="000922FE"/>
    <w:rsid w:val="000954F4"/>
    <w:rsid w:val="00095996"/>
    <w:rsid w:val="00095BF8"/>
    <w:rsid w:val="00097F35"/>
    <w:rsid w:val="000A0A86"/>
    <w:rsid w:val="000A11D2"/>
    <w:rsid w:val="000A2A22"/>
    <w:rsid w:val="000A4030"/>
    <w:rsid w:val="000A5251"/>
    <w:rsid w:val="000A5300"/>
    <w:rsid w:val="000A7B42"/>
    <w:rsid w:val="000B1A29"/>
    <w:rsid w:val="000B60EF"/>
    <w:rsid w:val="000C2F7C"/>
    <w:rsid w:val="000C3F5B"/>
    <w:rsid w:val="000C4E56"/>
    <w:rsid w:val="000C5C18"/>
    <w:rsid w:val="000C63F0"/>
    <w:rsid w:val="000C7850"/>
    <w:rsid w:val="000C7F9A"/>
    <w:rsid w:val="000D0F3D"/>
    <w:rsid w:val="000D3060"/>
    <w:rsid w:val="000D4A7A"/>
    <w:rsid w:val="000D4BC5"/>
    <w:rsid w:val="000E00A8"/>
    <w:rsid w:val="000E1209"/>
    <w:rsid w:val="000E5DBE"/>
    <w:rsid w:val="000E71FC"/>
    <w:rsid w:val="000E7915"/>
    <w:rsid w:val="000F0580"/>
    <w:rsid w:val="000F0933"/>
    <w:rsid w:val="000F10F6"/>
    <w:rsid w:val="000F140D"/>
    <w:rsid w:val="000F168E"/>
    <w:rsid w:val="000F24EA"/>
    <w:rsid w:val="000F44E6"/>
    <w:rsid w:val="000F540B"/>
    <w:rsid w:val="000F6E7C"/>
    <w:rsid w:val="001013E1"/>
    <w:rsid w:val="0010196F"/>
    <w:rsid w:val="0010208E"/>
    <w:rsid w:val="001051AF"/>
    <w:rsid w:val="00105AD2"/>
    <w:rsid w:val="00106BA3"/>
    <w:rsid w:val="0010774B"/>
    <w:rsid w:val="00110B1F"/>
    <w:rsid w:val="00110EDA"/>
    <w:rsid w:val="0011231F"/>
    <w:rsid w:val="00112EFC"/>
    <w:rsid w:val="00113160"/>
    <w:rsid w:val="001131EA"/>
    <w:rsid w:val="00116EF3"/>
    <w:rsid w:val="00120A5E"/>
    <w:rsid w:val="001215C7"/>
    <w:rsid w:val="001218A9"/>
    <w:rsid w:val="0012340B"/>
    <w:rsid w:val="0012415E"/>
    <w:rsid w:val="0012488E"/>
    <w:rsid w:val="00124B0D"/>
    <w:rsid w:val="00125024"/>
    <w:rsid w:val="00127C1E"/>
    <w:rsid w:val="00127FE8"/>
    <w:rsid w:val="00130ABC"/>
    <w:rsid w:val="00131D30"/>
    <w:rsid w:val="00133CC6"/>
    <w:rsid w:val="00134011"/>
    <w:rsid w:val="00135172"/>
    <w:rsid w:val="00135F93"/>
    <w:rsid w:val="00137744"/>
    <w:rsid w:val="00140B49"/>
    <w:rsid w:val="00143294"/>
    <w:rsid w:val="00144F0E"/>
    <w:rsid w:val="0014567C"/>
    <w:rsid w:val="00146AB9"/>
    <w:rsid w:val="0015294E"/>
    <w:rsid w:val="0015487E"/>
    <w:rsid w:val="0016167D"/>
    <w:rsid w:val="001649C2"/>
    <w:rsid w:val="00167799"/>
    <w:rsid w:val="00167C8D"/>
    <w:rsid w:val="00170451"/>
    <w:rsid w:val="001705F0"/>
    <w:rsid w:val="00171267"/>
    <w:rsid w:val="0017217E"/>
    <w:rsid w:val="001738F0"/>
    <w:rsid w:val="001750CC"/>
    <w:rsid w:val="00175F78"/>
    <w:rsid w:val="00176AC7"/>
    <w:rsid w:val="00176F21"/>
    <w:rsid w:val="00182E04"/>
    <w:rsid w:val="001834A2"/>
    <w:rsid w:val="00186190"/>
    <w:rsid w:val="0019096B"/>
    <w:rsid w:val="00192BD9"/>
    <w:rsid w:val="00192C0F"/>
    <w:rsid w:val="0019718A"/>
    <w:rsid w:val="001A0C7A"/>
    <w:rsid w:val="001A116C"/>
    <w:rsid w:val="001A25EC"/>
    <w:rsid w:val="001A281F"/>
    <w:rsid w:val="001A32AC"/>
    <w:rsid w:val="001A7D56"/>
    <w:rsid w:val="001B1730"/>
    <w:rsid w:val="001B5CE0"/>
    <w:rsid w:val="001C1A51"/>
    <w:rsid w:val="001C6985"/>
    <w:rsid w:val="001D2C48"/>
    <w:rsid w:val="001D4042"/>
    <w:rsid w:val="001D458C"/>
    <w:rsid w:val="001D4EF4"/>
    <w:rsid w:val="001E31D7"/>
    <w:rsid w:val="001E5D98"/>
    <w:rsid w:val="001E6096"/>
    <w:rsid w:val="001F0505"/>
    <w:rsid w:val="001F16D2"/>
    <w:rsid w:val="001F49A8"/>
    <w:rsid w:val="001F5524"/>
    <w:rsid w:val="001F7F26"/>
    <w:rsid w:val="00201963"/>
    <w:rsid w:val="00201C65"/>
    <w:rsid w:val="00202030"/>
    <w:rsid w:val="00203BFF"/>
    <w:rsid w:val="002102D2"/>
    <w:rsid w:val="00210A0E"/>
    <w:rsid w:val="002133F2"/>
    <w:rsid w:val="00213D09"/>
    <w:rsid w:val="0021575D"/>
    <w:rsid w:val="0021711E"/>
    <w:rsid w:val="002202A8"/>
    <w:rsid w:val="00220E2D"/>
    <w:rsid w:val="002211FB"/>
    <w:rsid w:val="0022214B"/>
    <w:rsid w:val="00223F58"/>
    <w:rsid w:val="002252BD"/>
    <w:rsid w:val="002274D9"/>
    <w:rsid w:val="00227BA1"/>
    <w:rsid w:val="00230EA2"/>
    <w:rsid w:val="0023347E"/>
    <w:rsid w:val="00234DAC"/>
    <w:rsid w:val="00241555"/>
    <w:rsid w:val="002441C6"/>
    <w:rsid w:val="0024447C"/>
    <w:rsid w:val="002449A1"/>
    <w:rsid w:val="0024592F"/>
    <w:rsid w:val="0024696A"/>
    <w:rsid w:val="00251642"/>
    <w:rsid w:val="00255140"/>
    <w:rsid w:val="002561EF"/>
    <w:rsid w:val="00257563"/>
    <w:rsid w:val="00257E0D"/>
    <w:rsid w:val="002605C0"/>
    <w:rsid w:val="00260D7C"/>
    <w:rsid w:val="00261406"/>
    <w:rsid w:val="00261C11"/>
    <w:rsid w:val="00265CD5"/>
    <w:rsid w:val="00266900"/>
    <w:rsid w:val="00271BCB"/>
    <w:rsid w:val="00275270"/>
    <w:rsid w:val="0027600D"/>
    <w:rsid w:val="0028056A"/>
    <w:rsid w:val="002852EE"/>
    <w:rsid w:val="0029175A"/>
    <w:rsid w:val="0029179F"/>
    <w:rsid w:val="00292326"/>
    <w:rsid w:val="00295361"/>
    <w:rsid w:val="00296348"/>
    <w:rsid w:val="00297E1A"/>
    <w:rsid w:val="002A05E1"/>
    <w:rsid w:val="002A402F"/>
    <w:rsid w:val="002A4498"/>
    <w:rsid w:val="002A4E59"/>
    <w:rsid w:val="002A6DA2"/>
    <w:rsid w:val="002A7570"/>
    <w:rsid w:val="002B1078"/>
    <w:rsid w:val="002B5FE3"/>
    <w:rsid w:val="002B61DD"/>
    <w:rsid w:val="002B7076"/>
    <w:rsid w:val="002B7842"/>
    <w:rsid w:val="002C2028"/>
    <w:rsid w:val="002C229B"/>
    <w:rsid w:val="002C27D4"/>
    <w:rsid w:val="002C3134"/>
    <w:rsid w:val="002C500D"/>
    <w:rsid w:val="002C6AEB"/>
    <w:rsid w:val="002C722D"/>
    <w:rsid w:val="002C78C7"/>
    <w:rsid w:val="002D04D0"/>
    <w:rsid w:val="002D76B2"/>
    <w:rsid w:val="002D7905"/>
    <w:rsid w:val="002D7B20"/>
    <w:rsid w:val="002E1476"/>
    <w:rsid w:val="002E1BFC"/>
    <w:rsid w:val="002E202C"/>
    <w:rsid w:val="002E3299"/>
    <w:rsid w:val="002E46DC"/>
    <w:rsid w:val="002E4985"/>
    <w:rsid w:val="002E4E8F"/>
    <w:rsid w:val="002E64CC"/>
    <w:rsid w:val="002F01B1"/>
    <w:rsid w:val="002F04E4"/>
    <w:rsid w:val="002F0545"/>
    <w:rsid w:val="002F1A53"/>
    <w:rsid w:val="002F1F44"/>
    <w:rsid w:val="002F3568"/>
    <w:rsid w:val="002F3CF5"/>
    <w:rsid w:val="002F715D"/>
    <w:rsid w:val="002F7AB9"/>
    <w:rsid w:val="0030157A"/>
    <w:rsid w:val="003016B3"/>
    <w:rsid w:val="00302995"/>
    <w:rsid w:val="00303D3D"/>
    <w:rsid w:val="0031077E"/>
    <w:rsid w:val="00314A41"/>
    <w:rsid w:val="00314B46"/>
    <w:rsid w:val="0031712B"/>
    <w:rsid w:val="0032092A"/>
    <w:rsid w:val="00321528"/>
    <w:rsid w:val="00321717"/>
    <w:rsid w:val="00321D5F"/>
    <w:rsid w:val="00330E7E"/>
    <w:rsid w:val="00330EF0"/>
    <w:rsid w:val="00333C15"/>
    <w:rsid w:val="00337023"/>
    <w:rsid w:val="003376C4"/>
    <w:rsid w:val="00342D9D"/>
    <w:rsid w:val="00342E7E"/>
    <w:rsid w:val="003440CB"/>
    <w:rsid w:val="00347CC3"/>
    <w:rsid w:val="003504A0"/>
    <w:rsid w:val="00350FE9"/>
    <w:rsid w:val="00352A1D"/>
    <w:rsid w:val="0035315E"/>
    <w:rsid w:val="00353816"/>
    <w:rsid w:val="00361CCF"/>
    <w:rsid w:val="00361F0C"/>
    <w:rsid w:val="00364A0C"/>
    <w:rsid w:val="00366FEE"/>
    <w:rsid w:val="00370CE9"/>
    <w:rsid w:val="003738EA"/>
    <w:rsid w:val="00374D88"/>
    <w:rsid w:val="00374F64"/>
    <w:rsid w:val="00375491"/>
    <w:rsid w:val="00376E91"/>
    <w:rsid w:val="003822A8"/>
    <w:rsid w:val="0038371A"/>
    <w:rsid w:val="00383DCC"/>
    <w:rsid w:val="00386A4E"/>
    <w:rsid w:val="00386C51"/>
    <w:rsid w:val="00387362"/>
    <w:rsid w:val="00390C9A"/>
    <w:rsid w:val="00390FCA"/>
    <w:rsid w:val="00392494"/>
    <w:rsid w:val="0039366B"/>
    <w:rsid w:val="003941C6"/>
    <w:rsid w:val="00394A95"/>
    <w:rsid w:val="00396306"/>
    <w:rsid w:val="003963D3"/>
    <w:rsid w:val="00397742"/>
    <w:rsid w:val="00397891"/>
    <w:rsid w:val="003A18E7"/>
    <w:rsid w:val="003A35AE"/>
    <w:rsid w:val="003A5D84"/>
    <w:rsid w:val="003A6BB9"/>
    <w:rsid w:val="003B07D0"/>
    <w:rsid w:val="003B4151"/>
    <w:rsid w:val="003B4452"/>
    <w:rsid w:val="003B669C"/>
    <w:rsid w:val="003B786E"/>
    <w:rsid w:val="003B7CFB"/>
    <w:rsid w:val="003C3065"/>
    <w:rsid w:val="003C6EF7"/>
    <w:rsid w:val="003D092D"/>
    <w:rsid w:val="003D0F7B"/>
    <w:rsid w:val="003D0FE9"/>
    <w:rsid w:val="003D2BCE"/>
    <w:rsid w:val="003D4037"/>
    <w:rsid w:val="003D4529"/>
    <w:rsid w:val="003D4B46"/>
    <w:rsid w:val="003D5D6D"/>
    <w:rsid w:val="003D5F48"/>
    <w:rsid w:val="003E01B3"/>
    <w:rsid w:val="003E1E31"/>
    <w:rsid w:val="003E3199"/>
    <w:rsid w:val="003E7DA0"/>
    <w:rsid w:val="003F050A"/>
    <w:rsid w:val="003F059B"/>
    <w:rsid w:val="003F28FF"/>
    <w:rsid w:val="003F482C"/>
    <w:rsid w:val="003F50D1"/>
    <w:rsid w:val="003F5F88"/>
    <w:rsid w:val="003F70FB"/>
    <w:rsid w:val="00401B67"/>
    <w:rsid w:val="00402323"/>
    <w:rsid w:val="0041273F"/>
    <w:rsid w:val="004162E6"/>
    <w:rsid w:val="004175FA"/>
    <w:rsid w:val="0042204E"/>
    <w:rsid w:val="00422073"/>
    <w:rsid w:val="004230B4"/>
    <w:rsid w:val="00426325"/>
    <w:rsid w:val="00426691"/>
    <w:rsid w:val="004268C4"/>
    <w:rsid w:val="00427C68"/>
    <w:rsid w:val="004364F5"/>
    <w:rsid w:val="00437A33"/>
    <w:rsid w:val="00437EB1"/>
    <w:rsid w:val="004414AC"/>
    <w:rsid w:val="00443A8C"/>
    <w:rsid w:val="0044476E"/>
    <w:rsid w:val="00445E16"/>
    <w:rsid w:val="004469A3"/>
    <w:rsid w:val="00447D52"/>
    <w:rsid w:val="00450C4E"/>
    <w:rsid w:val="00450F8F"/>
    <w:rsid w:val="0045270B"/>
    <w:rsid w:val="00454C45"/>
    <w:rsid w:val="00456EAE"/>
    <w:rsid w:val="004624BE"/>
    <w:rsid w:val="00463A43"/>
    <w:rsid w:val="00465A92"/>
    <w:rsid w:val="004663D3"/>
    <w:rsid w:val="004679CE"/>
    <w:rsid w:val="00470270"/>
    <w:rsid w:val="00471BF2"/>
    <w:rsid w:val="00471CBF"/>
    <w:rsid w:val="00472046"/>
    <w:rsid w:val="00473D2D"/>
    <w:rsid w:val="004740F6"/>
    <w:rsid w:val="00477914"/>
    <w:rsid w:val="0048136E"/>
    <w:rsid w:val="00485AD1"/>
    <w:rsid w:val="00486AA5"/>
    <w:rsid w:val="00486B7F"/>
    <w:rsid w:val="004878DF"/>
    <w:rsid w:val="00491DAD"/>
    <w:rsid w:val="00492830"/>
    <w:rsid w:val="004932B6"/>
    <w:rsid w:val="004946E0"/>
    <w:rsid w:val="00495E6D"/>
    <w:rsid w:val="00496B26"/>
    <w:rsid w:val="00496CA9"/>
    <w:rsid w:val="004A1602"/>
    <w:rsid w:val="004A51A8"/>
    <w:rsid w:val="004A6DE9"/>
    <w:rsid w:val="004B00BD"/>
    <w:rsid w:val="004B49EE"/>
    <w:rsid w:val="004B4D89"/>
    <w:rsid w:val="004B516E"/>
    <w:rsid w:val="004B5235"/>
    <w:rsid w:val="004C0E26"/>
    <w:rsid w:val="004C2EED"/>
    <w:rsid w:val="004C343D"/>
    <w:rsid w:val="004C5277"/>
    <w:rsid w:val="004C6632"/>
    <w:rsid w:val="004C6B0E"/>
    <w:rsid w:val="004D2349"/>
    <w:rsid w:val="004D2423"/>
    <w:rsid w:val="004D3884"/>
    <w:rsid w:val="004D5BBA"/>
    <w:rsid w:val="004E0748"/>
    <w:rsid w:val="004E728E"/>
    <w:rsid w:val="004F0AAB"/>
    <w:rsid w:val="004F23F6"/>
    <w:rsid w:val="004F47B7"/>
    <w:rsid w:val="004F5014"/>
    <w:rsid w:val="004F743F"/>
    <w:rsid w:val="004F7C1B"/>
    <w:rsid w:val="00500A8F"/>
    <w:rsid w:val="0050288C"/>
    <w:rsid w:val="005043E9"/>
    <w:rsid w:val="00505D0D"/>
    <w:rsid w:val="005060F9"/>
    <w:rsid w:val="00506680"/>
    <w:rsid w:val="0051030F"/>
    <w:rsid w:val="005109DD"/>
    <w:rsid w:val="0051106C"/>
    <w:rsid w:val="00512BAE"/>
    <w:rsid w:val="00520C0E"/>
    <w:rsid w:val="00522E12"/>
    <w:rsid w:val="00522EAE"/>
    <w:rsid w:val="005250F2"/>
    <w:rsid w:val="00525703"/>
    <w:rsid w:val="00525752"/>
    <w:rsid w:val="005260BE"/>
    <w:rsid w:val="00527573"/>
    <w:rsid w:val="005326B5"/>
    <w:rsid w:val="005339BB"/>
    <w:rsid w:val="00534DE3"/>
    <w:rsid w:val="00535F08"/>
    <w:rsid w:val="00536E3C"/>
    <w:rsid w:val="00536F45"/>
    <w:rsid w:val="00537EE6"/>
    <w:rsid w:val="005447E3"/>
    <w:rsid w:val="00547E75"/>
    <w:rsid w:val="00550343"/>
    <w:rsid w:val="00550BFC"/>
    <w:rsid w:val="0055300A"/>
    <w:rsid w:val="00555016"/>
    <w:rsid w:val="00556212"/>
    <w:rsid w:val="005606AC"/>
    <w:rsid w:val="005669D8"/>
    <w:rsid w:val="0057138A"/>
    <w:rsid w:val="00572B6E"/>
    <w:rsid w:val="00572E88"/>
    <w:rsid w:val="00573513"/>
    <w:rsid w:val="00574C99"/>
    <w:rsid w:val="005762B0"/>
    <w:rsid w:val="00576F4D"/>
    <w:rsid w:val="00581F18"/>
    <w:rsid w:val="00582FDD"/>
    <w:rsid w:val="00584716"/>
    <w:rsid w:val="005849E3"/>
    <w:rsid w:val="00584E4F"/>
    <w:rsid w:val="00584E6C"/>
    <w:rsid w:val="005854D7"/>
    <w:rsid w:val="005868F6"/>
    <w:rsid w:val="00586D6C"/>
    <w:rsid w:val="0058733F"/>
    <w:rsid w:val="00587D18"/>
    <w:rsid w:val="00587EBA"/>
    <w:rsid w:val="00592227"/>
    <w:rsid w:val="00593143"/>
    <w:rsid w:val="0059369F"/>
    <w:rsid w:val="00594449"/>
    <w:rsid w:val="00596D1A"/>
    <w:rsid w:val="005A091D"/>
    <w:rsid w:val="005A0E6B"/>
    <w:rsid w:val="005A31F5"/>
    <w:rsid w:val="005A65C8"/>
    <w:rsid w:val="005A70E4"/>
    <w:rsid w:val="005B05DC"/>
    <w:rsid w:val="005B3A36"/>
    <w:rsid w:val="005B48E9"/>
    <w:rsid w:val="005B5847"/>
    <w:rsid w:val="005B5D60"/>
    <w:rsid w:val="005B69C2"/>
    <w:rsid w:val="005C0687"/>
    <w:rsid w:val="005C27A1"/>
    <w:rsid w:val="005C3BCA"/>
    <w:rsid w:val="005C5DEE"/>
    <w:rsid w:val="005C649E"/>
    <w:rsid w:val="005C67D4"/>
    <w:rsid w:val="005C7CC0"/>
    <w:rsid w:val="005D0683"/>
    <w:rsid w:val="005D0922"/>
    <w:rsid w:val="005D26E7"/>
    <w:rsid w:val="005D3CC6"/>
    <w:rsid w:val="005D5AD2"/>
    <w:rsid w:val="005D6F09"/>
    <w:rsid w:val="005E035C"/>
    <w:rsid w:val="005E1836"/>
    <w:rsid w:val="005E262D"/>
    <w:rsid w:val="005E3FC1"/>
    <w:rsid w:val="005E47B3"/>
    <w:rsid w:val="005E5A41"/>
    <w:rsid w:val="005E674A"/>
    <w:rsid w:val="005E6E17"/>
    <w:rsid w:val="005F6112"/>
    <w:rsid w:val="005F6B7F"/>
    <w:rsid w:val="00602232"/>
    <w:rsid w:val="00602BA6"/>
    <w:rsid w:val="0060500E"/>
    <w:rsid w:val="006054B9"/>
    <w:rsid w:val="00606AA2"/>
    <w:rsid w:val="00606C4F"/>
    <w:rsid w:val="006107DC"/>
    <w:rsid w:val="0061228A"/>
    <w:rsid w:val="00614EA4"/>
    <w:rsid w:val="00617A76"/>
    <w:rsid w:val="00620469"/>
    <w:rsid w:val="00621ED0"/>
    <w:rsid w:val="00622238"/>
    <w:rsid w:val="00622E0D"/>
    <w:rsid w:val="00624BB2"/>
    <w:rsid w:val="006312D6"/>
    <w:rsid w:val="006316FD"/>
    <w:rsid w:val="0063217A"/>
    <w:rsid w:val="00632329"/>
    <w:rsid w:val="006361BC"/>
    <w:rsid w:val="006364AA"/>
    <w:rsid w:val="00636A3C"/>
    <w:rsid w:val="00637AD1"/>
    <w:rsid w:val="00640C74"/>
    <w:rsid w:val="00642CD5"/>
    <w:rsid w:val="006452B3"/>
    <w:rsid w:val="0064537E"/>
    <w:rsid w:val="00645792"/>
    <w:rsid w:val="00646BC1"/>
    <w:rsid w:val="006476B2"/>
    <w:rsid w:val="00647A59"/>
    <w:rsid w:val="00650651"/>
    <w:rsid w:val="00651F92"/>
    <w:rsid w:val="006551A7"/>
    <w:rsid w:val="00657005"/>
    <w:rsid w:val="006606EF"/>
    <w:rsid w:val="0066295A"/>
    <w:rsid w:val="00663035"/>
    <w:rsid w:val="00664055"/>
    <w:rsid w:val="00666CF9"/>
    <w:rsid w:val="00667457"/>
    <w:rsid w:val="00667A61"/>
    <w:rsid w:val="006706BC"/>
    <w:rsid w:val="00670ED6"/>
    <w:rsid w:val="006724FC"/>
    <w:rsid w:val="00673E32"/>
    <w:rsid w:val="006740B4"/>
    <w:rsid w:val="00674734"/>
    <w:rsid w:val="0067541F"/>
    <w:rsid w:val="00684D38"/>
    <w:rsid w:val="006858D5"/>
    <w:rsid w:val="0068615F"/>
    <w:rsid w:val="00687DBB"/>
    <w:rsid w:val="0069611A"/>
    <w:rsid w:val="00696B1C"/>
    <w:rsid w:val="0069732D"/>
    <w:rsid w:val="006A1AF8"/>
    <w:rsid w:val="006A2B5F"/>
    <w:rsid w:val="006A32C4"/>
    <w:rsid w:val="006A622A"/>
    <w:rsid w:val="006A6851"/>
    <w:rsid w:val="006A72B8"/>
    <w:rsid w:val="006B576E"/>
    <w:rsid w:val="006B59F4"/>
    <w:rsid w:val="006B6001"/>
    <w:rsid w:val="006C1F05"/>
    <w:rsid w:val="006C2070"/>
    <w:rsid w:val="006C4426"/>
    <w:rsid w:val="006C4C6F"/>
    <w:rsid w:val="006C70AC"/>
    <w:rsid w:val="006C7539"/>
    <w:rsid w:val="006D0A5D"/>
    <w:rsid w:val="006D2C29"/>
    <w:rsid w:val="006D42AD"/>
    <w:rsid w:val="006D4BA3"/>
    <w:rsid w:val="006D5B15"/>
    <w:rsid w:val="006D5C62"/>
    <w:rsid w:val="006D61B1"/>
    <w:rsid w:val="006D642C"/>
    <w:rsid w:val="006E0A19"/>
    <w:rsid w:val="006E10C0"/>
    <w:rsid w:val="006E3A9C"/>
    <w:rsid w:val="006E555E"/>
    <w:rsid w:val="006F038D"/>
    <w:rsid w:val="006F4239"/>
    <w:rsid w:val="006F7CCC"/>
    <w:rsid w:val="00700CD4"/>
    <w:rsid w:val="00700EA9"/>
    <w:rsid w:val="0070255A"/>
    <w:rsid w:val="00705BEF"/>
    <w:rsid w:val="00706179"/>
    <w:rsid w:val="007113DD"/>
    <w:rsid w:val="00712B84"/>
    <w:rsid w:val="0071430B"/>
    <w:rsid w:val="00714B68"/>
    <w:rsid w:val="00720659"/>
    <w:rsid w:val="007216E8"/>
    <w:rsid w:val="0072201D"/>
    <w:rsid w:val="00722244"/>
    <w:rsid w:val="00724F89"/>
    <w:rsid w:val="007307A9"/>
    <w:rsid w:val="0073152E"/>
    <w:rsid w:val="007320EC"/>
    <w:rsid w:val="00733292"/>
    <w:rsid w:val="0073607E"/>
    <w:rsid w:val="00736663"/>
    <w:rsid w:val="007423FD"/>
    <w:rsid w:val="0074285A"/>
    <w:rsid w:val="00752704"/>
    <w:rsid w:val="00755EE3"/>
    <w:rsid w:val="00756FDC"/>
    <w:rsid w:val="00757990"/>
    <w:rsid w:val="00760C7A"/>
    <w:rsid w:val="007619AD"/>
    <w:rsid w:val="00762330"/>
    <w:rsid w:val="007640E0"/>
    <w:rsid w:val="007652B1"/>
    <w:rsid w:val="00770616"/>
    <w:rsid w:val="00770E19"/>
    <w:rsid w:val="00772E22"/>
    <w:rsid w:val="0077332B"/>
    <w:rsid w:val="00774257"/>
    <w:rsid w:val="0077510E"/>
    <w:rsid w:val="00775505"/>
    <w:rsid w:val="00776870"/>
    <w:rsid w:val="00776AE1"/>
    <w:rsid w:val="00785621"/>
    <w:rsid w:val="00785B98"/>
    <w:rsid w:val="00785C31"/>
    <w:rsid w:val="00786093"/>
    <w:rsid w:val="0079282E"/>
    <w:rsid w:val="00793276"/>
    <w:rsid w:val="007A01B4"/>
    <w:rsid w:val="007A03BE"/>
    <w:rsid w:val="007A07E5"/>
    <w:rsid w:val="007A136C"/>
    <w:rsid w:val="007A385D"/>
    <w:rsid w:val="007A386A"/>
    <w:rsid w:val="007A3E79"/>
    <w:rsid w:val="007A463F"/>
    <w:rsid w:val="007A6D8A"/>
    <w:rsid w:val="007A6E41"/>
    <w:rsid w:val="007A7362"/>
    <w:rsid w:val="007B0667"/>
    <w:rsid w:val="007B5332"/>
    <w:rsid w:val="007B5A17"/>
    <w:rsid w:val="007B6444"/>
    <w:rsid w:val="007B648A"/>
    <w:rsid w:val="007B7564"/>
    <w:rsid w:val="007B7729"/>
    <w:rsid w:val="007C2153"/>
    <w:rsid w:val="007C35F5"/>
    <w:rsid w:val="007C66DE"/>
    <w:rsid w:val="007C6BA0"/>
    <w:rsid w:val="007D0768"/>
    <w:rsid w:val="007D224F"/>
    <w:rsid w:val="007D62F3"/>
    <w:rsid w:val="007D7B7B"/>
    <w:rsid w:val="007E0B6C"/>
    <w:rsid w:val="007E0C8A"/>
    <w:rsid w:val="007E0E50"/>
    <w:rsid w:val="007E1D53"/>
    <w:rsid w:val="007E3816"/>
    <w:rsid w:val="007E513A"/>
    <w:rsid w:val="007E7F9B"/>
    <w:rsid w:val="007F085E"/>
    <w:rsid w:val="007F181D"/>
    <w:rsid w:val="007F291E"/>
    <w:rsid w:val="007F310C"/>
    <w:rsid w:val="007F35EA"/>
    <w:rsid w:val="007F3ED4"/>
    <w:rsid w:val="007F50F2"/>
    <w:rsid w:val="007F5700"/>
    <w:rsid w:val="007F6EAE"/>
    <w:rsid w:val="007F79E2"/>
    <w:rsid w:val="00800241"/>
    <w:rsid w:val="00802548"/>
    <w:rsid w:val="00802890"/>
    <w:rsid w:val="00802957"/>
    <w:rsid w:val="00802B47"/>
    <w:rsid w:val="008062A9"/>
    <w:rsid w:val="00811B0B"/>
    <w:rsid w:val="00813869"/>
    <w:rsid w:val="008140FD"/>
    <w:rsid w:val="00814AA6"/>
    <w:rsid w:val="008153A8"/>
    <w:rsid w:val="00823389"/>
    <w:rsid w:val="008267EE"/>
    <w:rsid w:val="0083050D"/>
    <w:rsid w:val="008323A2"/>
    <w:rsid w:val="00832E9B"/>
    <w:rsid w:val="008337B9"/>
    <w:rsid w:val="008376CD"/>
    <w:rsid w:val="00842CC4"/>
    <w:rsid w:val="008432ED"/>
    <w:rsid w:val="00843F7D"/>
    <w:rsid w:val="008450F3"/>
    <w:rsid w:val="0084547A"/>
    <w:rsid w:val="00847D03"/>
    <w:rsid w:val="0085383D"/>
    <w:rsid w:val="00854402"/>
    <w:rsid w:val="00855260"/>
    <w:rsid w:val="00855B44"/>
    <w:rsid w:val="008567DF"/>
    <w:rsid w:val="00856BA2"/>
    <w:rsid w:val="008573F8"/>
    <w:rsid w:val="00860271"/>
    <w:rsid w:val="00861C01"/>
    <w:rsid w:val="0086227D"/>
    <w:rsid w:val="00863FEE"/>
    <w:rsid w:val="00864BC4"/>
    <w:rsid w:val="008653E0"/>
    <w:rsid w:val="00865DD0"/>
    <w:rsid w:val="0087154E"/>
    <w:rsid w:val="008730BB"/>
    <w:rsid w:val="0087559D"/>
    <w:rsid w:val="00875F5A"/>
    <w:rsid w:val="008772A5"/>
    <w:rsid w:val="00880B5C"/>
    <w:rsid w:val="00881CA9"/>
    <w:rsid w:val="00883821"/>
    <w:rsid w:val="0088473E"/>
    <w:rsid w:val="0088500C"/>
    <w:rsid w:val="0088679A"/>
    <w:rsid w:val="00886EBC"/>
    <w:rsid w:val="008877B6"/>
    <w:rsid w:val="0089014A"/>
    <w:rsid w:val="008902CF"/>
    <w:rsid w:val="008966E9"/>
    <w:rsid w:val="008A2D59"/>
    <w:rsid w:val="008A4A34"/>
    <w:rsid w:val="008B0BAD"/>
    <w:rsid w:val="008B188A"/>
    <w:rsid w:val="008B4A3B"/>
    <w:rsid w:val="008B507F"/>
    <w:rsid w:val="008B56E5"/>
    <w:rsid w:val="008B5945"/>
    <w:rsid w:val="008B6065"/>
    <w:rsid w:val="008C1F77"/>
    <w:rsid w:val="008C3226"/>
    <w:rsid w:val="008C32CE"/>
    <w:rsid w:val="008C551F"/>
    <w:rsid w:val="008C74E3"/>
    <w:rsid w:val="008D1223"/>
    <w:rsid w:val="008D323E"/>
    <w:rsid w:val="008D37FF"/>
    <w:rsid w:val="008D3CFE"/>
    <w:rsid w:val="008D43EB"/>
    <w:rsid w:val="008D476B"/>
    <w:rsid w:val="008D5822"/>
    <w:rsid w:val="008D5E6C"/>
    <w:rsid w:val="008D7F16"/>
    <w:rsid w:val="008E08E2"/>
    <w:rsid w:val="008E160B"/>
    <w:rsid w:val="008E2639"/>
    <w:rsid w:val="008E3155"/>
    <w:rsid w:val="008E4534"/>
    <w:rsid w:val="008E54DB"/>
    <w:rsid w:val="008F1045"/>
    <w:rsid w:val="008F31D7"/>
    <w:rsid w:val="008F350F"/>
    <w:rsid w:val="008F45DF"/>
    <w:rsid w:val="009003F3"/>
    <w:rsid w:val="00900680"/>
    <w:rsid w:val="00900E50"/>
    <w:rsid w:val="009018E4"/>
    <w:rsid w:val="00901CB5"/>
    <w:rsid w:val="00903BED"/>
    <w:rsid w:val="00905613"/>
    <w:rsid w:val="00905BF1"/>
    <w:rsid w:val="009111B0"/>
    <w:rsid w:val="00913572"/>
    <w:rsid w:val="00915EF9"/>
    <w:rsid w:val="009171E7"/>
    <w:rsid w:val="00917A3B"/>
    <w:rsid w:val="0092087F"/>
    <w:rsid w:val="00920DCF"/>
    <w:rsid w:val="00922E57"/>
    <w:rsid w:val="0092377F"/>
    <w:rsid w:val="009308D8"/>
    <w:rsid w:val="00930DF7"/>
    <w:rsid w:val="00932291"/>
    <w:rsid w:val="00936821"/>
    <w:rsid w:val="00936E5D"/>
    <w:rsid w:val="00941B36"/>
    <w:rsid w:val="0094276A"/>
    <w:rsid w:val="00942C75"/>
    <w:rsid w:val="00944FA7"/>
    <w:rsid w:val="00951195"/>
    <w:rsid w:val="00952045"/>
    <w:rsid w:val="00952BA5"/>
    <w:rsid w:val="009554FB"/>
    <w:rsid w:val="00957AAA"/>
    <w:rsid w:val="00957EEC"/>
    <w:rsid w:val="0096218E"/>
    <w:rsid w:val="00963696"/>
    <w:rsid w:val="009642E6"/>
    <w:rsid w:val="009645E2"/>
    <w:rsid w:val="009659E8"/>
    <w:rsid w:val="00965CCC"/>
    <w:rsid w:val="00972BCD"/>
    <w:rsid w:val="0097304E"/>
    <w:rsid w:val="0097647D"/>
    <w:rsid w:val="00976B70"/>
    <w:rsid w:val="00980FC5"/>
    <w:rsid w:val="00983752"/>
    <w:rsid w:val="00983EF6"/>
    <w:rsid w:val="009853D3"/>
    <w:rsid w:val="00987939"/>
    <w:rsid w:val="009927BE"/>
    <w:rsid w:val="00992BDC"/>
    <w:rsid w:val="00994EDE"/>
    <w:rsid w:val="009959F3"/>
    <w:rsid w:val="00995FFE"/>
    <w:rsid w:val="009A11C1"/>
    <w:rsid w:val="009A27F7"/>
    <w:rsid w:val="009A292D"/>
    <w:rsid w:val="009A4CAF"/>
    <w:rsid w:val="009A698F"/>
    <w:rsid w:val="009A69B5"/>
    <w:rsid w:val="009B0A5E"/>
    <w:rsid w:val="009B0D73"/>
    <w:rsid w:val="009B3167"/>
    <w:rsid w:val="009B34FA"/>
    <w:rsid w:val="009C020C"/>
    <w:rsid w:val="009C37E9"/>
    <w:rsid w:val="009C44ED"/>
    <w:rsid w:val="009C4F0D"/>
    <w:rsid w:val="009C5700"/>
    <w:rsid w:val="009C5D67"/>
    <w:rsid w:val="009C5FEE"/>
    <w:rsid w:val="009C6763"/>
    <w:rsid w:val="009C692C"/>
    <w:rsid w:val="009C698C"/>
    <w:rsid w:val="009C7A2D"/>
    <w:rsid w:val="009C7CE4"/>
    <w:rsid w:val="009D0585"/>
    <w:rsid w:val="009D4E96"/>
    <w:rsid w:val="009D5036"/>
    <w:rsid w:val="009D68E6"/>
    <w:rsid w:val="009D72F9"/>
    <w:rsid w:val="009D751B"/>
    <w:rsid w:val="009E18AF"/>
    <w:rsid w:val="009E389E"/>
    <w:rsid w:val="009E3EC8"/>
    <w:rsid w:val="009E4A3B"/>
    <w:rsid w:val="009E5B43"/>
    <w:rsid w:val="009E5D88"/>
    <w:rsid w:val="009E60F3"/>
    <w:rsid w:val="009E759C"/>
    <w:rsid w:val="009F0653"/>
    <w:rsid w:val="009F09C7"/>
    <w:rsid w:val="009F0EF0"/>
    <w:rsid w:val="009F4229"/>
    <w:rsid w:val="009F5669"/>
    <w:rsid w:val="009F60C6"/>
    <w:rsid w:val="009F784B"/>
    <w:rsid w:val="009F7FCB"/>
    <w:rsid w:val="00A00B17"/>
    <w:rsid w:val="00A01568"/>
    <w:rsid w:val="00A01F50"/>
    <w:rsid w:val="00A026A3"/>
    <w:rsid w:val="00A04324"/>
    <w:rsid w:val="00A1042E"/>
    <w:rsid w:val="00A123C0"/>
    <w:rsid w:val="00A148E4"/>
    <w:rsid w:val="00A155BB"/>
    <w:rsid w:val="00A1794D"/>
    <w:rsid w:val="00A207E1"/>
    <w:rsid w:val="00A21F58"/>
    <w:rsid w:val="00A220C6"/>
    <w:rsid w:val="00A2358C"/>
    <w:rsid w:val="00A2663A"/>
    <w:rsid w:val="00A274F7"/>
    <w:rsid w:val="00A31C85"/>
    <w:rsid w:val="00A3243C"/>
    <w:rsid w:val="00A32C2E"/>
    <w:rsid w:val="00A33A9E"/>
    <w:rsid w:val="00A45DC2"/>
    <w:rsid w:val="00A5260B"/>
    <w:rsid w:val="00A528C9"/>
    <w:rsid w:val="00A54E3F"/>
    <w:rsid w:val="00A55EE5"/>
    <w:rsid w:val="00A57A9D"/>
    <w:rsid w:val="00A61F62"/>
    <w:rsid w:val="00A623DF"/>
    <w:rsid w:val="00A62D1A"/>
    <w:rsid w:val="00A634D1"/>
    <w:rsid w:val="00A65638"/>
    <w:rsid w:val="00A67B5E"/>
    <w:rsid w:val="00A70947"/>
    <w:rsid w:val="00A72E16"/>
    <w:rsid w:val="00A73593"/>
    <w:rsid w:val="00A76003"/>
    <w:rsid w:val="00A76D78"/>
    <w:rsid w:val="00A83140"/>
    <w:rsid w:val="00A835D7"/>
    <w:rsid w:val="00A84083"/>
    <w:rsid w:val="00A843DA"/>
    <w:rsid w:val="00A84830"/>
    <w:rsid w:val="00A850C2"/>
    <w:rsid w:val="00A90C11"/>
    <w:rsid w:val="00A91068"/>
    <w:rsid w:val="00A96197"/>
    <w:rsid w:val="00A97B5A"/>
    <w:rsid w:val="00AA2334"/>
    <w:rsid w:val="00AA4DC4"/>
    <w:rsid w:val="00AA6878"/>
    <w:rsid w:val="00AA6A42"/>
    <w:rsid w:val="00AA77BB"/>
    <w:rsid w:val="00AB012E"/>
    <w:rsid w:val="00AB05C6"/>
    <w:rsid w:val="00AB3244"/>
    <w:rsid w:val="00AB61D0"/>
    <w:rsid w:val="00AB66D7"/>
    <w:rsid w:val="00AB694F"/>
    <w:rsid w:val="00AC093C"/>
    <w:rsid w:val="00AC3070"/>
    <w:rsid w:val="00AC32C6"/>
    <w:rsid w:val="00AC5552"/>
    <w:rsid w:val="00AC62D4"/>
    <w:rsid w:val="00AC6A68"/>
    <w:rsid w:val="00AD0F8F"/>
    <w:rsid w:val="00AD191B"/>
    <w:rsid w:val="00AD7BA1"/>
    <w:rsid w:val="00AE1F90"/>
    <w:rsid w:val="00AE3B6A"/>
    <w:rsid w:val="00AE3D62"/>
    <w:rsid w:val="00AF1933"/>
    <w:rsid w:val="00AF4C9F"/>
    <w:rsid w:val="00AF5247"/>
    <w:rsid w:val="00AF6851"/>
    <w:rsid w:val="00AF78C6"/>
    <w:rsid w:val="00AF7CB4"/>
    <w:rsid w:val="00B00961"/>
    <w:rsid w:val="00B017A1"/>
    <w:rsid w:val="00B01ADE"/>
    <w:rsid w:val="00B02383"/>
    <w:rsid w:val="00B06BA6"/>
    <w:rsid w:val="00B10A17"/>
    <w:rsid w:val="00B12237"/>
    <w:rsid w:val="00B12F3C"/>
    <w:rsid w:val="00B133E0"/>
    <w:rsid w:val="00B15266"/>
    <w:rsid w:val="00B15FF3"/>
    <w:rsid w:val="00B22EB0"/>
    <w:rsid w:val="00B22F00"/>
    <w:rsid w:val="00B231C9"/>
    <w:rsid w:val="00B24FF7"/>
    <w:rsid w:val="00B25051"/>
    <w:rsid w:val="00B2543C"/>
    <w:rsid w:val="00B26192"/>
    <w:rsid w:val="00B262CD"/>
    <w:rsid w:val="00B27809"/>
    <w:rsid w:val="00B316D1"/>
    <w:rsid w:val="00B31A0A"/>
    <w:rsid w:val="00B3303F"/>
    <w:rsid w:val="00B333D6"/>
    <w:rsid w:val="00B33B11"/>
    <w:rsid w:val="00B33C5E"/>
    <w:rsid w:val="00B35002"/>
    <w:rsid w:val="00B40A66"/>
    <w:rsid w:val="00B41090"/>
    <w:rsid w:val="00B41ACD"/>
    <w:rsid w:val="00B42C5F"/>
    <w:rsid w:val="00B42F30"/>
    <w:rsid w:val="00B43D42"/>
    <w:rsid w:val="00B50955"/>
    <w:rsid w:val="00B50CF4"/>
    <w:rsid w:val="00B57332"/>
    <w:rsid w:val="00B57B39"/>
    <w:rsid w:val="00B60E9C"/>
    <w:rsid w:val="00B61B4F"/>
    <w:rsid w:val="00B61F83"/>
    <w:rsid w:val="00B6632A"/>
    <w:rsid w:val="00B675AF"/>
    <w:rsid w:val="00B67C18"/>
    <w:rsid w:val="00B70DD1"/>
    <w:rsid w:val="00B70FCD"/>
    <w:rsid w:val="00B7156F"/>
    <w:rsid w:val="00B74F51"/>
    <w:rsid w:val="00B74F9C"/>
    <w:rsid w:val="00B769E3"/>
    <w:rsid w:val="00B77E91"/>
    <w:rsid w:val="00B801E0"/>
    <w:rsid w:val="00B80489"/>
    <w:rsid w:val="00B81EE7"/>
    <w:rsid w:val="00B83422"/>
    <w:rsid w:val="00B841C1"/>
    <w:rsid w:val="00B84A70"/>
    <w:rsid w:val="00B8765A"/>
    <w:rsid w:val="00B918ED"/>
    <w:rsid w:val="00B94B4D"/>
    <w:rsid w:val="00B955B3"/>
    <w:rsid w:val="00B96E9E"/>
    <w:rsid w:val="00BA15F6"/>
    <w:rsid w:val="00BB0CAA"/>
    <w:rsid w:val="00BB11A8"/>
    <w:rsid w:val="00BB2026"/>
    <w:rsid w:val="00BB2917"/>
    <w:rsid w:val="00BC1BD9"/>
    <w:rsid w:val="00BC287E"/>
    <w:rsid w:val="00BC2BC9"/>
    <w:rsid w:val="00BC313D"/>
    <w:rsid w:val="00BC3B43"/>
    <w:rsid w:val="00BC52DF"/>
    <w:rsid w:val="00BC5535"/>
    <w:rsid w:val="00BD0BB7"/>
    <w:rsid w:val="00BD1289"/>
    <w:rsid w:val="00BD6A1A"/>
    <w:rsid w:val="00BD70D2"/>
    <w:rsid w:val="00BE02A7"/>
    <w:rsid w:val="00BE05D1"/>
    <w:rsid w:val="00BE2788"/>
    <w:rsid w:val="00BE4122"/>
    <w:rsid w:val="00BE6A7C"/>
    <w:rsid w:val="00BE6F4C"/>
    <w:rsid w:val="00BE7E70"/>
    <w:rsid w:val="00BF1D55"/>
    <w:rsid w:val="00BF255F"/>
    <w:rsid w:val="00BF460C"/>
    <w:rsid w:val="00BF5F9C"/>
    <w:rsid w:val="00BF64D4"/>
    <w:rsid w:val="00BF7188"/>
    <w:rsid w:val="00C01A60"/>
    <w:rsid w:val="00C02F99"/>
    <w:rsid w:val="00C03770"/>
    <w:rsid w:val="00C0591A"/>
    <w:rsid w:val="00C05D8E"/>
    <w:rsid w:val="00C06B20"/>
    <w:rsid w:val="00C06CBE"/>
    <w:rsid w:val="00C12254"/>
    <w:rsid w:val="00C123C3"/>
    <w:rsid w:val="00C126DF"/>
    <w:rsid w:val="00C12FFD"/>
    <w:rsid w:val="00C15DBB"/>
    <w:rsid w:val="00C205D1"/>
    <w:rsid w:val="00C22473"/>
    <w:rsid w:val="00C226AD"/>
    <w:rsid w:val="00C25076"/>
    <w:rsid w:val="00C25BB1"/>
    <w:rsid w:val="00C277CB"/>
    <w:rsid w:val="00C31011"/>
    <w:rsid w:val="00C3476B"/>
    <w:rsid w:val="00C347CD"/>
    <w:rsid w:val="00C369C9"/>
    <w:rsid w:val="00C444EA"/>
    <w:rsid w:val="00C46291"/>
    <w:rsid w:val="00C50DF8"/>
    <w:rsid w:val="00C5114A"/>
    <w:rsid w:val="00C51558"/>
    <w:rsid w:val="00C552B9"/>
    <w:rsid w:val="00C55BB5"/>
    <w:rsid w:val="00C56947"/>
    <w:rsid w:val="00C61F30"/>
    <w:rsid w:val="00C622ED"/>
    <w:rsid w:val="00C633FC"/>
    <w:rsid w:val="00C64953"/>
    <w:rsid w:val="00C66AE8"/>
    <w:rsid w:val="00C73A98"/>
    <w:rsid w:val="00C745E3"/>
    <w:rsid w:val="00C75C2E"/>
    <w:rsid w:val="00C766EF"/>
    <w:rsid w:val="00C773FC"/>
    <w:rsid w:val="00C807AA"/>
    <w:rsid w:val="00C80EE6"/>
    <w:rsid w:val="00C816F6"/>
    <w:rsid w:val="00C817A7"/>
    <w:rsid w:val="00C861B2"/>
    <w:rsid w:val="00C8693D"/>
    <w:rsid w:val="00C86975"/>
    <w:rsid w:val="00C87AF3"/>
    <w:rsid w:val="00C9196E"/>
    <w:rsid w:val="00CA0B67"/>
    <w:rsid w:val="00CA2A8B"/>
    <w:rsid w:val="00CA35F4"/>
    <w:rsid w:val="00CA3AAF"/>
    <w:rsid w:val="00CA3B29"/>
    <w:rsid w:val="00CA3F61"/>
    <w:rsid w:val="00CA65E9"/>
    <w:rsid w:val="00CB4339"/>
    <w:rsid w:val="00CB49F9"/>
    <w:rsid w:val="00CB6A55"/>
    <w:rsid w:val="00CC06D4"/>
    <w:rsid w:val="00CC1890"/>
    <w:rsid w:val="00CC33CC"/>
    <w:rsid w:val="00CC3AAF"/>
    <w:rsid w:val="00CC480B"/>
    <w:rsid w:val="00CC72C5"/>
    <w:rsid w:val="00CC7310"/>
    <w:rsid w:val="00CD1A18"/>
    <w:rsid w:val="00CD20F4"/>
    <w:rsid w:val="00CD332E"/>
    <w:rsid w:val="00CD41C2"/>
    <w:rsid w:val="00CD521B"/>
    <w:rsid w:val="00CE06FC"/>
    <w:rsid w:val="00CE0E96"/>
    <w:rsid w:val="00CE4335"/>
    <w:rsid w:val="00CE665F"/>
    <w:rsid w:val="00CF1574"/>
    <w:rsid w:val="00CF197E"/>
    <w:rsid w:val="00CF2158"/>
    <w:rsid w:val="00CF2467"/>
    <w:rsid w:val="00CF3A6A"/>
    <w:rsid w:val="00CF5040"/>
    <w:rsid w:val="00CF64B9"/>
    <w:rsid w:val="00D0229F"/>
    <w:rsid w:val="00D024BD"/>
    <w:rsid w:val="00D03331"/>
    <w:rsid w:val="00D073EA"/>
    <w:rsid w:val="00D117A9"/>
    <w:rsid w:val="00D11EA9"/>
    <w:rsid w:val="00D12776"/>
    <w:rsid w:val="00D12D35"/>
    <w:rsid w:val="00D13B46"/>
    <w:rsid w:val="00D1451A"/>
    <w:rsid w:val="00D15702"/>
    <w:rsid w:val="00D17DB4"/>
    <w:rsid w:val="00D2092D"/>
    <w:rsid w:val="00D241AC"/>
    <w:rsid w:val="00D31AFE"/>
    <w:rsid w:val="00D332D6"/>
    <w:rsid w:val="00D33660"/>
    <w:rsid w:val="00D346FC"/>
    <w:rsid w:val="00D35444"/>
    <w:rsid w:val="00D3691D"/>
    <w:rsid w:val="00D371C4"/>
    <w:rsid w:val="00D41244"/>
    <w:rsid w:val="00D41ADE"/>
    <w:rsid w:val="00D459D0"/>
    <w:rsid w:val="00D471D1"/>
    <w:rsid w:val="00D50B46"/>
    <w:rsid w:val="00D50E81"/>
    <w:rsid w:val="00D54329"/>
    <w:rsid w:val="00D560EF"/>
    <w:rsid w:val="00D56918"/>
    <w:rsid w:val="00D56A55"/>
    <w:rsid w:val="00D60EC2"/>
    <w:rsid w:val="00D634D8"/>
    <w:rsid w:val="00D63C2D"/>
    <w:rsid w:val="00D64983"/>
    <w:rsid w:val="00D651FF"/>
    <w:rsid w:val="00D65275"/>
    <w:rsid w:val="00D65A32"/>
    <w:rsid w:val="00D71DEB"/>
    <w:rsid w:val="00D72A27"/>
    <w:rsid w:val="00D73882"/>
    <w:rsid w:val="00D73A55"/>
    <w:rsid w:val="00D803D3"/>
    <w:rsid w:val="00D80609"/>
    <w:rsid w:val="00D819B9"/>
    <w:rsid w:val="00D82BB6"/>
    <w:rsid w:val="00D83C6B"/>
    <w:rsid w:val="00D83EBA"/>
    <w:rsid w:val="00D8505B"/>
    <w:rsid w:val="00D9196B"/>
    <w:rsid w:val="00D93FF6"/>
    <w:rsid w:val="00D94BB7"/>
    <w:rsid w:val="00D96CBF"/>
    <w:rsid w:val="00DA100A"/>
    <w:rsid w:val="00DA1053"/>
    <w:rsid w:val="00DA25AD"/>
    <w:rsid w:val="00DA27D8"/>
    <w:rsid w:val="00DA4E6F"/>
    <w:rsid w:val="00DA6890"/>
    <w:rsid w:val="00DA73E5"/>
    <w:rsid w:val="00DA74AE"/>
    <w:rsid w:val="00DB0013"/>
    <w:rsid w:val="00DB0090"/>
    <w:rsid w:val="00DB030D"/>
    <w:rsid w:val="00DB1679"/>
    <w:rsid w:val="00DB57CF"/>
    <w:rsid w:val="00DB60D3"/>
    <w:rsid w:val="00DC0EF6"/>
    <w:rsid w:val="00DC2F1C"/>
    <w:rsid w:val="00DC2F84"/>
    <w:rsid w:val="00DC4BA2"/>
    <w:rsid w:val="00DC79B4"/>
    <w:rsid w:val="00DD19A2"/>
    <w:rsid w:val="00DD4C8D"/>
    <w:rsid w:val="00DD6134"/>
    <w:rsid w:val="00DD70C2"/>
    <w:rsid w:val="00DD7187"/>
    <w:rsid w:val="00DD7FB4"/>
    <w:rsid w:val="00DE14AA"/>
    <w:rsid w:val="00DE1C6F"/>
    <w:rsid w:val="00DE477C"/>
    <w:rsid w:val="00DE6206"/>
    <w:rsid w:val="00DE7CB6"/>
    <w:rsid w:val="00DF1C7E"/>
    <w:rsid w:val="00DF269B"/>
    <w:rsid w:val="00DF4AB0"/>
    <w:rsid w:val="00DF66EE"/>
    <w:rsid w:val="00DF6776"/>
    <w:rsid w:val="00E00245"/>
    <w:rsid w:val="00E00371"/>
    <w:rsid w:val="00E02C20"/>
    <w:rsid w:val="00E03B49"/>
    <w:rsid w:val="00E03CD2"/>
    <w:rsid w:val="00E04E2C"/>
    <w:rsid w:val="00E05FBF"/>
    <w:rsid w:val="00E0694A"/>
    <w:rsid w:val="00E07A31"/>
    <w:rsid w:val="00E11850"/>
    <w:rsid w:val="00E17346"/>
    <w:rsid w:val="00E178B5"/>
    <w:rsid w:val="00E21BE2"/>
    <w:rsid w:val="00E22994"/>
    <w:rsid w:val="00E23047"/>
    <w:rsid w:val="00E23270"/>
    <w:rsid w:val="00E244C3"/>
    <w:rsid w:val="00E309FD"/>
    <w:rsid w:val="00E3185A"/>
    <w:rsid w:val="00E31EA8"/>
    <w:rsid w:val="00E403D4"/>
    <w:rsid w:val="00E403F2"/>
    <w:rsid w:val="00E40561"/>
    <w:rsid w:val="00E414F9"/>
    <w:rsid w:val="00E4181F"/>
    <w:rsid w:val="00E469BB"/>
    <w:rsid w:val="00E474C8"/>
    <w:rsid w:val="00E50150"/>
    <w:rsid w:val="00E5049F"/>
    <w:rsid w:val="00E504D8"/>
    <w:rsid w:val="00E52CBB"/>
    <w:rsid w:val="00E53FC7"/>
    <w:rsid w:val="00E5672F"/>
    <w:rsid w:val="00E61308"/>
    <w:rsid w:val="00E61E70"/>
    <w:rsid w:val="00E632DC"/>
    <w:rsid w:val="00E64653"/>
    <w:rsid w:val="00E64D3E"/>
    <w:rsid w:val="00E66B08"/>
    <w:rsid w:val="00E671E9"/>
    <w:rsid w:val="00E67E38"/>
    <w:rsid w:val="00E74FEC"/>
    <w:rsid w:val="00E7528B"/>
    <w:rsid w:val="00E7533C"/>
    <w:rsid w:val="00E76995"/>
    <w:rsid w:val="00E80E43"/>
    <w:rsid w:val="00E82660"/>
    <w:rsid w:val="00E8311C"/>
    <w:rsid w:val="00E84F51"/>
    <w:rsid w:val="00E879A7"/>
    <w:rsid w:val="00E87A04"/>
    <w:rsid w:val="00E9119A"/>
    <w:rsid w:val="00E922B4"/>
    <w:rsid w:val="00E92489"/>
    <w:rsid w:val="00E940B9"/>
    <w:rsid w:val="00E94534"/>
    <w:rsid w:val="00E94F96"/>
    <w:rsid w:val="00E97970"/>
    <w:rsid w:val="00EA3A25"/>
    <w:rsid w:val="00EA4003"/>
    <w:rsid w:val="00EA499D"/>
    <w:rsid w:val="00EB0151"/>
    <w:rsid w:val="00EB2B49"/>
    <w:rsid w:val="00EB354F"/>
    <w:rsid w:val="00EB3C98"/>
    <w:rsid w:val="00EB5B3E"/>
    <w:rsid w:val="00EB7BFA"/>
    <w:rsid w:val="00EB7ED2"/>
    <w:rsid w:val="00EC3B2E"/>
    <w:rsid w:val="00EC43C8"/>
    <w:rsid w:val="00EC50AC"/>
    <w:rsid w:val="00EC515F"/>
    <w:rsid w:val="00EC5B1E"/>
    <w:rsid w:val="00ED1341"/>
    <w:rsid w:val="00ED1806"/>
    <w:rsid w:val="00ED205C"/>
    <w:rsid w:val="00ED36BD"/>
    <w:rsid w:val="00ED3F02"/>
    <w:rsid w:val="00ED457C"/>
    <w:rsid w:val="00ED73AE"/>
    <w:rsid w:val="00EE0709"/>
    <w:rsid w:val="00EE0B92"/>
    <w:rsid w:val="00EE0E07"/>
    <w:rsid w:val="00EE0F0E"/>
    <w:rsid w:val="00EE12C8"/>
    <w:rsid w:val="00EE2093"/>
    <w:rsid w:val="00EE2860"/>
    <w:rsid w:val="00EE68D2"/>
    <w:rsid w:val="00EF064D"/>
    <w:rsid w:val="00EF14B7"/>
    <w:rsid w:val="00EF3F0F"/>
    <w:rsid w:val="00EF44AD"/>
    <w:rsid w:val="00F014F8"/>
    <w:rsid w:val="00F03E86"/>
    <w:rsid w:val="00F04204"/>
    <w:rsid w:val="00F06268"/>
    <w:rsid w:val="00F0779F"/>
    <w:rsid w:val="00F13937"/>
    <w:rsid w:val="00F13F80"/>
    <w:rsid w:val="00F14F4B"/>
    <w:rsid w:val="00F17267"/>
    <w:rsid w:val="00F22886"/>
    <w:rsid w:val="00F2468C"/>
    <w:rsid w:val="00F27587"/>
    <w:rsid w:val="00F304D4"/>
    <w:rsid w:val="00F307F9"/>
    <w:rsid w:val="00F30D89"/>
    <w:rsid w:val="00F3131F"/>
    <w:rsid w:val="00F32538"/>
    <w:rsid w:val="00F33862"/>
    <w:rsid w:val="00F34A00"/>
    <w:rsid w:val="00F34D93"/>
    <w:rsid w:val="00F421B3"/>
    <w:rsid w:val="00F4320A"/>
    <w:rsid w:val="00F4389F"/>
    <w:rsid w:val="00F4580E"/>
    <w:rsid w:val="00F479D0"/>
    <w:rsid w:val="00F62AEB"/>
    <w:rsid w:val="00F66A6D"/>
    <w:rsid w:val="00F707BD"/>
    <w:rsid w:val="00F72010"/>
    <w:rsid w:val="00F72239"/>
    <w:rsid w:val="00F7332D"/>
    <w:rsid w:val="00F7477C"/>
    <w:rsid w:val="00F76428"/>
    <w:rsid w:val="00F77798"/>
    <w:rsid w:val="00F77B4D"/>
    <w:rsid w:val="00F8098C"/>
    <w:rsid w:val="00F81471"/>
    <w:rsid w:val="00F820F7"/>
    <w:rsid w:val="00F83A44"/>
    <w:rsid w:val="00F85C22"/>
    <w:rsid w:val="00F867B6"/>
    <w:rsid w:val="00F86B12"/>
    <w:rsid w:val="00F87AC6"/>
    <w:rsid w:val="00F9085A"/>
    <w:rsid w:val="00F91B05"/>
    <w:rsid w:val="00F94E53"/>
    <w:rsid w:val="00F94F8B"/>
    <w:rsid w:val="00F959D8"/>
    <w:rsid w:val="00F979AC"/>
    <w:rsid w:val="00FA038F"/>
    <w:rsid w:val="00FA6353"/>
    <w:rsid w:val="00FB32DE"/>
    <w:rsid w:val="00FB3ADA"/>
    <w:rsid w:val="00FB3F63"/>
    <w:rsid w:val="00FB6425"/>
    <w:rsid w:val="00FB6D62"/>
    <w:rsid w:val="00FB7A50"/>
    <w:rsid w:val="00FC0DF5"/>
    <w:rsid w:val="00FC2436"/>
    <w:rsid w:val="00FC44B5"/>
    <w:rsid w:val="00FC6127"/>
    <w:rsid w:val="00FC79F6"/>
    <w:rsid w:val="00FC7A4D"/>
    <w:rsid w:val="00FD08A0"/>
    <w:rsid w:val="00FD1F63"/>
    <w:rsid w:val="00FD27C2"/>
    <w:rsid w:val="00FD2E42"/>
    <w:rsid w:val="00FD4AA6"/>
    <w:rsid w:val="00FE1394"/>
    <w:rsid w:val="00FE2B9E"/>
    <w:rsid w:val="00FE6123"/>
    <w:rsid w:val="00FE6555"/>
    <w:rsid w:val="00FE6E03"/>
    <w:rsid w:val="00FE7B58"/>
    <w:rsid w:val="00FF0536"/>
    <w:rsid w:val="00FF1681"/>
    <w:rsid w:val="00FF51E1"/>
    <w:rsid w:val="00FF5862"/>
    <w:rsid w:val="011A0F68"/>
    <w:rsid w:val="018C085F"/>
    <w:rsid w:val="01BB7833"/>
    <w:rsid w:val="020A4A48"/>
    <w:rsid w:val="02DE70CA"/>
    <w:rsid w:val="035756EB"/>
    <w:rsid w:val="04E27CDA"/>
    <w:rsid w:val="052678D2"/>
    <w:rsid w:val="056B3E6E"/>
    <w:rsid w:val="06DF3581"/>
    <w:rsid w:val="09AF254F"/>
    <w:rsid w:val="0A2640E4"/>
    <w:rsid w:val="0A5201DE"/>
    <w:rsid w:val="0A5841C6"/>
    <w:rsid w:val="0B576012"/>
    <w:rsid w:val="0C910055"/>
    <w:rsid w:val="0CD410C8"/>
    <w:rsid w:val="0CF84840"/>
    <w:rsid w:val="0D6F5743"/>
    <w:rsid w:val="0F1A0BD7"/>
    <w:rsid w:val="10D27A7E"/>
    <w:rsid w:val="13346B78"/>
    <w:rsid w:val="1376180B"/>
    <w:rsid w:val="138C58AE"/>
    <w:rsid w:val="14264FE0"/>
    <w:rsid w:val="143F42F3"/>
    <w:rsid w:val="149D3DDF"/>
    <w:rsid w:val="14A84A56"/>
    <w:rsid w:val="151D119B"/>
    <w:rsid w:val="1633660B"/>
    <w:rsid w:val="1775752F"/>
    <w:rsid w:val="17FE0021"/>
    <w:rsid w:val="181E6D0B"/>
    <w:rsid w:val="182C352A"/>
    <w:rsid w:val="1B091A97"/>
    <w:rsid w:val="1B4975B2"/>
    <w:rsid w:val="1BEA01F2"/>
    <w:rsid w:val="1CC92887"/>
    <w:rsid w:val="1D2A3AA4"/>
    <w:rsid w:val="1D4E2CAF"/>
    <w:rsid w:val="1E0D6422"/>
    <w:rsid w:val="216B530D"/>
    <w:rsid w:val="223A11B5"/>
    <w:rsid w:val="228E3DC3"/>
    <w:rsid w:val="228F47CE"/>
    <w:rsid w:val="22A45464"/>
    <w:rsid w:val="22FA2700"/>
    <w:rsid w:val="23243238"/>
    <w:rsid w:val="23B71ACC"/>
    <w:rsid w:val="23D272A0"/>
    <w:rsid w:val="243A706F"/>
    <w:rsid w:val="245F0FC8"/>
    <w:rsid w:val="259671F9"/>
    <w:rsid w:val="262C10DE"/>
    <w:rsid w:val="27201032"/>
    <w:rsid w:val="27947AE6"/>
    <w:rsid w:val="27B657AD"/>
    <w:rsid w:val="27BB4E1D"/>
    <w:rsid w:val="281C027B"/>
    <w:rsid w:val="28E11E45"/>
    <w:rsid w:val="291F7A1A"/>
    <w:rsid w:val="298E1762"/>
    <w:rsid w:val="2A49091A"/>
    <w:rsid w:val="2C3A5674"/>
    <w:rsid w:val="2D12755E"/>
    <w:rsid w:val="2D22651C"/>
    <w:rsid w:val="2DAB403E"/>
    <w:rsid w:val="2E42541B"/>
    <w:rsid w:val="2E9F27F8"/>
    <w:rsid w:val="2F2336A0"/>
    <w:rsid w:val="2F8E3F16"/>
    <w:rsid w:val="2FCD4A51"/>
    <w:rsid w:val="325A3599"/>
    <w:rsid w:val="32C559DF"/>
    <w:rsid w:val="32CF5480"/>
    <w:rsid w:val="335C2374"/>
    <w:rsid w:val="345011CA"/>
    <w:rsid w:val="34512806"/>
    <w:rsid w:val="3464332C"/>
    <w:rsid w:val="34BE0C2B"/>
    <w:rsid w:val="35A14C02"/>
    <w:rsid w:val="36060D07"/>
    <w:rsid w:val="36095280"/>
    <w:rsid w:val="36363A93"/>
    <w:rsid w:val="364A2160"/>
    <w:rsid w:val="36662853"/>
    <w:rsid w:val="36D671C1"/>
    <w:rsid w:val="37F779CB"/>
    <w:rsid w:val="38E1010B"/>
    <w:rsid w:val="38F66DC7"/>
    <w:rsid w:val="395B5AE2"/>
    <w:rsid w:val="3A1E0383"/>
    <w:rsid w:val="3BEC5975"/>
    <w:rsid w:val="3C4E7F91"/>
    <w:rsid w:val="3C9046F4"/>
    <w:rsid w:val="3C91192E"/>
    <w:rsid w:val="3C957D9D"/>
    <w:rsid w:val="3D650FC8"/>
    <w:rsid w:val="3E036C7D"/>
    <w:rsid w:val="3ED84D7B"/>
    <w:rsid w:val="3F127B8B"/>
    <w:rsid w:val="3F9520B5"/>
    <w:rsid w:val="3FCC2B06"/>
    <w:rsid w:val="409A2122"/>
    <w:rsid w:val="4148218A"/>
    <w:rsid w:val="425053E6"/>
    <w:rsid w:val="42836989"/>
    <w:rsid w:val="43DE2931"/>
    <w:rsid w:val="44864C83"/>
    <w:rsid w:val="449479F1"/>
    <w:rsid w:val="455C39C2"/>
    <w:rsid w:val="45C8407F"/>
    <w:rsid w:val="45D47501"/>
    <w:rsid w:val="46B53E1D"/>
    <w:rsid w:val="47356E70"/>
    <w:rsid w:val="47524326"/>
    <w:rsid w:val="4794153F"/>
    <w:rsid w:val="47B8442B"/>
    <w:rsid w:val="48343468"/>
    <w:rsid w:val="48535040"/>
    <w:rsid w:val="49D255C4"/>
    <w:rsid w:val="4AD47012"/>
    <w:rsid w:val="4AF10735"/>
    <w:rsid w:val="4B195815"/>
    <w:rsid w:val="4C975F14"/>
    <w:rsid w:val="4D491763"/>
    <w:rsid w:val="4D7B164E"/>
    <w:rsid w:val="4D8352B9"/>
    <w:rsid w:val="4E5C5781"/>
    <w:rsid w:val="4E8B0039"/>
    <w:rsid w:val="4EF03741"/>
    <w:rsid w:val="4FEA69A1"/>
    <w:rsid w:val="504175C4"/>
    <w:rsid w:val="50AE347E"/>
    <w:rsid w:val="51B21C57"/>
    <w:rsid w:val="51B24B0E"/>
    <w:rsid w:val="51C76A1E"/>
    <w:rsid w:val="52AE775C"/>
    <w:rsid w:val="52E91829"/>
    <w:rsid w:val="52F757BE"/>
    <w:rsid w:val="531D5B22"/>
    <w:rsid w:val="538F119C"/>
    <w:rsid w:val="53AC58A5"/>
    <w:rsid w:val="54F35C71"/>
    <w:rsid w:val="55837944"/>
    <w:rsid w:val="558879FE"/>
    <w:rsid w:val="55C74D2F"/>
    <w:rsid w:val="56272976"/>
    <w:rsid w:val="56F537C9"/>
    <w:rsid w:val="56FC58A6"/>
    <w:rsid w:val="572E32B3"/>
    <w:rsid w:val="599E145F"/>
    <w:rsid w:val="59AD7D65"/>
    <w:rsid w:val="59D67344"/>
    <w:rsid w:val="59F37DAF"/>
    <w:rsid w:val="5A291454"/>
    <w:rsid w:val="5B501EAF"/>
    <w:rsid w:val="5B5A1104"/>
    <w:rsid w:val="5BC052E6"/>
    <w:rsid w:val="5C0A1E9A"/>
    <w:rsid w:val="5C593EAF"/>
    <w:rsid w:val="5D63417B"/>
    <w:rsid w:val="5E2733FB"/>
    <w:rsid w:val="5EC43019"/>
    <w:rsid w:val="5F723D6D"/>
    <w:rsid w:val="5FB07420"/>
    <w:rsid w:val="5FE44075"/>
    <w:rsid w:val="60C76A50"/>
    <w:rsid w:val="60FE76C2"/>
    <w:rsid w:val="61396DD0"/>
    <w:rsid w:val="61717DC3"/>
    <w:rsid w:val="634E1302"/>
    <w:rsid w:val="63683C16"/>
    <w:rsid w:val="63FC2AA0"/>
    <w:rsid w:val="64DC4668"/>
    <w:rsid w:val="65466915"/>
    <w:rsid w:val="655E4E5F"/>
    <w:rsid w:val="66415276"/>
    <w:rsid w:val="66BA4196"/>
    <w:rsid w:val="66F57B49"/>
    <w:rsid w:val="6705232C"/>
    <w:rsid w:val="67236729"/>
    <w:rsid w:val="67BC1CBA"/>
    <w:rsid w:val="685B7C2E"/>
    <w:rsid w:val="6A857F0C"/>
    <w:rsid w:val="6B9F44A0"/>
    <w:rsid w:val="6CFC2298"/>
    <w:rsid w:val="6D8A43BB"/>
    <w:rsid w:val="6DDF58DC"/>
    <w:rsid w:val="6E0A419F"/>
    <w:rsid w:val="6E2F0DAE"/>
    <w:rsid w:val="6EB24666"/>
    <w:rsid w:val="6F50191F"/>
    <w:rsid w:val="6FDE3B11"/>
    <w:rsid w:val="6FF84353"/>
    <w:rsid w:val="6FFB92A4"/>
    <w:rsid w:val="7026309C"/>
    <w:rsid w:val="706D03F4"/>
    <w:rsid w:val="708A6769"/>
    <w:rsid w:val="70B41AD3"/>
    <w:rsid w:val="719D0BE2"/>
    <w:rsid w:val="73120C63"/>
    <w:rsid w:val="73623CAB"/>
    <w:rsid w:val="73BD58F6"/>
    <w:rsid w:val="73CA47D5"/>
    <w:rsid w:val="7575137B"/>
    <w:rsid w:val="759B0190"/>
    <w:rsid w:val="75E73437"/>
    <w:rsid w:val="77124CD7"/>
    <w:rsid w:val="77B530EB"/>
    <w:rsid w:val="786911DA"/>
    <w:rsid w:val="7886055D"/>
    <w:rsid w:val="78B54F18"/>
    <w:rsid w:val="78E06AB0"/>
    <w:rsid w:val="794A5D98"/>
    <w:rsid w:val="795D31F5"/>
    <w:rsid w:val="799A0ACD"/>
    <w:rsid w:val="79EF3507"/>
    <w:rsid w:val="7A6B664D"/>
    <w:rsid w:val="7BAE7699"/>
    <w:rsid w:val="7C8834CD"/>
    <w:rsid w:val="7CA51739"/>
    <w:rsid w:val="7E933D3D"/>
    <w:rsid w:val="7E996604"/>
    <w:rsid w:val="7EEEBFCF"/>
    <w:rsid w:val="7F6D458E"/>
    <w:rsid w:val="7F71528B"/>
    <w:rsid w:val="7F9AC816"/>
    <w:rsid w:val="7FF9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C6BDECA"/>
  <w15:docId w15:val="{E6AE13A1-E4C4-4182-BE5F-A92C8361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widowControl/>
      <w:spacing w:before="100" w:beforeAutospacing="1" w:after="100" w:afterAutospacing="1"/>
      <w:jc w:val="left"/>
    </w:pPr>
    <w:rPr>
      <w:rFonts w:ascii="宋体" w:hAnsi="宋体" w:cs="宋体"/>
      <w:kern w:val="0"/>
      <w:sz w:val="24"/>
    </w:rPr>
  </w:style>
  <w:style w:type="paragraph" w:styleId="20">
    <w:name w:val="Body Text Indent 2"/>
    <w:basedOn w:val="a"/>
    <w:qFormat/>
    <w:pPr>
      <w:widowControl/>
      <w:spacing w:before="100" w:beforeAutospacing="1" w:after="100" w:afterAutospacing="1"/>
      <w:jc w:val="left"/>
    </w:pPr>
    <w:rPr>
      <w:rFonts w:ascii="宋体" w:hAnsi="宋体" w:cs="宋体"/>
      <w:kern w:val="0"/>
      <w:sz w:val="24"/>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qFormat/>
    <w:rPr>
      <w:color w:val="0068B7"/>
      <w:u w:val="none"/>
    </w:rPr>
  </w:style>
  <w:style w:type="character" w:styleId="af0">
    <w:name w:val="annotation reference"/>
    <w:basedOn w:val="a0"/>
    <w:qFormat/>
    <w:rPr>
      <w:sz w:val="21"/>
      <w:szCs w:val="21"/>
    </w:rPr>
  </w:style>
  <w:style w:type="character" w:customStyle="1" w:styleId="141">
    <w:name w:val="141"/>
    <w:qFormat/>
    <w:rPr>
      <w:sz w:val="21"/>
      <w:szCs w:val="21"/>
    </w:rPr>
  </w:style>
  <w:style w:type="character" w:customStyle="1" w:styleId="ztagpre">
    <w:name w:val="ztag pre"/>
    <w:basedOn w:val="a0"/>
    <w:qFormat/>
  </w:style>
  <w:style w:type="character" w:customStyle="1" w:styleId="1">
    <w:name w:val="已访问的超链接1"/>
    <w:qFormat/>
    <w:rPr>
      <w:color w:val="800080"/>
      <w:u w:val="single"/>
    </w:rPr>
  </w:style>
  <w:style w:type="paragraph" w:styleId="af1">
    <w:name w:val="List Paragraph"/>
    <w:basedOn w:val="a"/>
    <w:uiPriority w:val="34"/>
    <w:qFormat/>
    <w:pPr>
      <w:ind w:firstLineChars="200" w:firstLine="420"/>
    </w:p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10">
    <w:name w:val="未处理的提及1"/>
    <w:basedOn w:val="a0"/>
    <w:qFormat/>
    <w:rPr>
      <w:color w:val="605E5C"/>
      <w:shd w:val="clear" w:color="auto" w:fill="E1DFDD"/>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
    <w:name w:val="无间隔1"/>
    <w:uiPriority w:val="1"/>
    <w:qFormat/>
    <w:rPr>
      <w:rFonts w:ascii="Calibri" w:eastAsia="Calibri" w:hAnsi="Calibri"/>
      <w:sz w:val="22"/>
      <w:szCs w:val="22"/>
      <w:lang w:eastAsia="en-US"/>
    </w:rPr>
  </w:style>
  <w:style w:type="paragraph" w:customStyle="1" w:styleId="TableText">
    <w:name w:val="Table Text"/>
    <w:basedOn w:val="a"/>
    <w:semiHidden/>
    <w:qFormat/>
    <w:rPr>
      <w:rFonts w:ascii="微软雅黑" w:eastAsia="微软雅黑" w:hAnsi="微软雅黑" w:cs="微软雅黑"/>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sit_usyd@yea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ie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1D5DB757-C4FF-4053-BFEA-17F395D4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396</Words>
  <Characters>2259</Characters>
  <Application>Microsoft Office Word</Application>
  <DocSecurity>0</DocSecurity>
  <Lines>18</Lines>
  <Paragraphs>5</Paragraphs>
  <ScaleCrop>false</ScaleCrop>
  <Company>Microsoft</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Mary Lu</cp:lastModifiedBy>
  <cp:revision>7</cp:revision>
  <cp:lastPrinted>2011-12-21T00:54:00Z</cp:lastPrinted>
  <dcterms:created xsi:type="dcterms:W3CDTF">2023-04-15T00:25:00Z</dcterms:created>
  <dcterms:modified xsi:type="dcterms:W3CDTF">2024-09-30T03:49:00Z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8A385C16D57948F28FE95D71B3381178_13</vt:lpwstr>
  </property>
</Properties>
</file>